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FD3570" w:rsidRDefault="001F0EE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0.45pt;width:252.25pt;height:87.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2742A" w:rsidRPr="00FC5471" w:rsidRDefault="0022742A" w:rsidP="005B5223">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t>27.03.2023 №51</w:t>
                  </w:r>
                </w:p>
                <w:p w:rsidR="0022742A" w:rsidRPr="00FC5471" w:rsidRDefault="0022742A" w:rsidP="00723949">
                  <w:pPr>
                    <w:jc w:val="both"/>
                  </w:pPr>
                </w:p>
                <w:p w:rsidR="0022742A" w:rsidRDefault="0022742A" w:rsidP="00D1753D">
                  <w:pPr>
                    <w:jc w:val="both"/>
                  </w:pPr>
                </w:p>
              </w:txbxContent>
            </v:textbox>
          </v:shape>
        </w:pict>
      </w: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C94464" w:rsidRPr="00FD3570" w:rsidRDefault="00C94464" w:rsidP="00C94464">
      <w:pPr>
        <w:autoSpaceDE/>
        <w:adjustRightInd/>
        <w:ind w:right="1"/>
        <w:contextualSpacing/>
        <w:jc w:val="center"/>
        <w:rPr>
          <w:rFonts w:eastAsia="Courier New"/>
          <w:noProof/>
          <w:color w:val="000000"/>
          <w:sz w:val="28"/>
          <w:szCs w:val="28"/>
          <w:lang w:bidi="ru-RU"/>
        </w:rPr>
      </w:pPr>
      <w:r w:rsidRPr="00FD3570">
        <w:rPr>
          <w:rFonts w:eastAsia="Courier New"/>
          <w:noProof/>
          <w:color w:val="000000"/>
          <w:sz w:val="28"/>
          <w:szCs w:val="28"/>
          <w:lang w:bidi="ru-RU"/>
        </w:rPr>
        <w:t>Частное учреждение образовательная организация высшего образования</w:t>
      </w:r>
    </w:p>
    <w:p w:rsidR="00D1753D" w:rsidRPr="00FD3570" w:rsidRDefault="008674B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FD3570">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FD3570" w:rsidRDefault="007C277B" w:rsidP="00C94464">
      <w:pPr>
        <w:autoSpaceDE/>
        <w:adjustRightInd/>
        <w:ind w:right="1"/>
        <w:contextualSpacing/>
        <w:jc w:val="center"/>
        <w:rPr>
          <w:rFonts w:eastAsia="Courier New"/>
          <w:noProof/>
          <w:color w:val="000000"/>
          <w:sz w:val="28"/>
          <w:szCs w:val="28"/>
          <w:lang w:bidi="ru-RU"/>
        </w:rPr>
      </w:pPr>
      <w:r w:rsidRPr="00FD3570">
        <w:rPr>
          <w:rFonts w:eastAsia="Courier New"/>
          <w:noProof/>
          <w:color w:val="000000"/>
          <w:sz w:val="28"/>
          <w:szCs w:val="28"/>
          <w:lang w:bidi="ru-RU"/>
        </w:rPr>
        <w:t>Кафедра «</w:t>
      </w:r>
      <w:r w:rsidR="00D82A38" w:rsidRPr="00FD3570">
        <w:rPr>
          <w:rFonts w:eastAsia="Courier New"/>
          <w:noProof/>
          <w:color w:val="000000"/>
          <w:sz w:val="28"/>
          <w:szCs w:val="28"/>
          <w:lang w:bidi="ru-RU"/>
        </w:rPr>
        <w:t>Филологии, журналистики и массовых коммуникаций</w:t>
      </w:r>
      <w:r w:rsidRPr="00FD3570">
        <w:rPr>
          <w:rFonts w:eastAsia="Courier New"/>
          <w:noProof/>
          <w:color w:val="000000"/>
          <w:sz w:val="28"/>
          <w:szCs w:val="28"/>
          <w:lang w:bidi="ru-RU"/>
        </w:rPr>
        <w:t>»</w:t>
      </w:r>
    </w:p>
    <w:p w:rsidR="007C277B" w:rsidRPr="00FD3570" w:rsidRDefault="007C277B" w:rsidP="00C94464">
      <w:pPr>
        <w:autoSpaceDE/>
        <w:adjustRightInd/>
        <w:ind w:right="1"/>
        <w:contextualSpacing/>
        <w:jc w:val="center"/>
        <w:rPr>
          <w:rFonts w:eastAsia="Courier New"/>
          <w:noProof/>
          <w:color w:val="000000"/>
          <w:sz w:val="28"/>
          <w:szCs w:val="28"/>
          <w:lang w:bidi="ru-RU"/>
        </w:rPr>
      </w:pPr>
    </w:p>
    <w:p w:rsidR="00C94464" w:rsidRPr="00FD3570" w:rsidRDefault="001F0EE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2742A" w:rsidRPr="00C94464" w:rsidRDefault="0022742A" w:rsidP="00C94464">
                  <w:pPr>
                    <w:jc w:val="center"/>
                    <w:rPr>
                      <w:sz w:val="24"/>
                      <w:szCs w:val="24"/>
                    </w:rPr>
                  </w:pPr>
                  <w:r w:rsidRPr="00C94464">
                    <w:rPr>
                      <w:sz w:val="24"/>
                      <w:szCs w:val="24"/>
                    </w:rPr>
                    <w:t>УТВЕРЖДАЮ:</w:t>
                  </w:r>
                </w:p>
                <w:p w:rsidR="0022742A" w:rsidRPr="00C94464" w:rsidRDefault="0022742A" w:rsidP="00C94464">
                  <w:pPr>
                    <w:jc w:val="center"/>
                    <w:rPr>
                      <w:sz w:val="24"/>
                      <w:szCs w:val="24"/>
                    </w:rPr>
                  </w:pPr>
                  <w:r w:rsidRPr="00C94464">
                    <w:rPr>
                      <w:sz w:val="24"/>
                      <w:szCs w:val="24"/>
                    </w:rPr>
                    <w:t>Ректор, д.фил.н., профессор</w:t>
                  </w:r>
                </w:p>
                <w:p w:rsidR="0022742A" w:rsidRDefault="0022742A" w:rsidP="00C94464">
                  <w:pPr>
                    <w:jc w:val="center"/>
                    <w:rPr>
                      <w:sz w:val="24"/>
                      <w:szCs w:val="24"/>
                    </w:rPr>
                  </w:pPr>
                </w:p>
                <w:p w:rsidR="0022742A" w:rsidRPr="00C94464" w:rsidRDefault="0022742A" w:rsidP="00C94464">
                  <w:pPr>
                    <w:jc w:val="center"/>
                    <w:rPr>
                      <w:sz w:val="24"/>
                      <w:szCs w:val="24"/>
                    </w:rPr>
                  </w:pPr>
                  <w:r w:rsidRPr="00C94464">
                    <w:rPr>
                      <w:sz w:val="24"/>
                      <w:szCs w:val="24"/>
                    </w:rPr>
                    <w:t>______________А.Э. Еремеев</w:t>
                  </w:r>
                </w:p>
                <w:p w:rsidR="0022742A" w:rsidRPr="00C94464" w:rsidRDefault="0022742A" w:rsidP="000331E5">
                  <w:pPr>
                    <w:jc w:val="right"/>
                    <w:rPr>
                      <w:sz w:val="24"/>
                      <w:szCs w:val="24"/>
                    </w:rPr>
                  </w:pPr>
                  <w:r>
                    <w:rPr>
                      <w:sz w:val="24"/>
                      <w:szCs w:val="24"/>
                    </w:rPr>
                    <w:t xml:space="preserve">                          27.03.2023  </w:t>
                  </w:r>
                  <w:r w:rsidRPr="00595AB4">
                    <w:rPr>
                      <w:sz w:val="24"/>
                      <w:szCs w:val="24"/>
                    </w:rPr>
                    <w:t>г.</w:t>
                  </w:r>
                </w:p>
              </w:txbxContent>
            </v:textbox>
          </v:shape>
        </w:pict>
      </w: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D1753D" w:rsidRPr="00FD3570" w:rsidRDefault="00D1753D" w:rsidP="00D1753D">
      <w:pPr>
        <w:widowControl/>
        <w:autoSpaceDE/>
        <w:adjustRightInd/>
        <w:jc w:val="center"/>
        <w:rPr>
          <w:color w:val="000000"/>
          <w:sz w:val="24"/>
          <w:szCs w:val="24"/>
          <w:lang w:eastAsia="en-US"/>
        </w:rPr>
      </w:pPr>
    </w:p>
    <w:p w:rsidR="00C94464" w:rsidRPr="00FD3570" w:rsidRDefault="00C94464" w:rsidP="00D1753D">
      <w:pPr>
        <w:widowControl/>
        <w:autoSpaceDE/>
        <w:adjustRightInd/>
        <w:jc w:val="center"/>
        <w:rPr>
          <w:color w:val="000000"/>
          <w:sz w:val="24"/>
          <w:szCs w:val="24"/>
          <w:lang w:eastAsia="en-US"/>
        </w:rPr>
      </w:pPr>
    </w:p>
    <w:p w:rsidR="007C277B" w:rsidRPr="00FD3570" w:rsidRDefault="007C277B" w:rsidP="00DF1076">
      <w:pPr>
        <w:suppressAutoHyphens/>
        <w:jc w:val="center"/>
        <w:rPr>
          <w:rFonts w:eastAsia="SimSun"/>
          <w:color w:val="000000"/>
          <w:kern w:val="2"/>
          <w:sz w:val="24"/>
          <w:szCs w:val="24"/>
          <w:lang w:eastAsia="hi-IN" w:bidi="hi-IN"/>
        </w:rPr>
      </w:pPr>
    </w:p>
    <w:p w:rsidR="00951F6B" w:rsidRPr="00FD3570" w:rsidRDefault="00951F6B" w:rsidP="00DF1076">
      <w:pPr>
        <w:suppressAutoHyphens/>
        <w:jc w:val="center"/>
        <w:rPr>
          <w:rFonts w:eastAsia="SimSun"/>
          <w:color w:val="000000"/>
          <w:kern w:val="2"/>
          <w:sz w:val="24"/>
          <w:szCs w:val="24"/>
          <w:lang w:eastAsia="hi-IN" w:bidi="hi-IN"/>
        </w:rPr>
      </w:pPr>
    </w:p>
    <w:p w:rsidR="007C277B" w:rsidRPr="00FD3570" w:rsidRDefault="007C277B" w:rsidP="00DF1076">
      <w:pPr>
        <w:suppressAutoHyphens/>
        <w:jc w:val="center"/>
        <w:rPr>
          <w:rFonts w:eastAsia="SimSun"/>
          <w:color w:val="000000"/>
          <w:kern w:val="2"/>
          <w:sz w:val="24"/>
          <w:szCs w:val="24"/>
          <w:lang w:eastAsia="hi-IN" w:bidi="hi-IN"/>
        </w:rPr>
      </w:pPr>
    </w:p>
    <w:p w:rsidR="00951F6B" w:rsidRPr="00FD3570" w:rsidRDefault="00951F6B" w:rsidP="00DF1076">
      <w:pPr>
        <w:suppressAutoHyphens/>
        <w:jc w:val="center"/>
        <w:rPr>
          <w:rFonts w:eastAsia="SimSun"/>
          <w:color w:val="000000"/>
          <w:kern w:val="2"/>
          <w:sz w:val="24"/>
          <w:szCs w:val="24"/>
          <w:lang w:eastAsia="hi-IN" w:bidi="hi-IN"/>
        </w:rPr>
      </w:pPr>
    </w:p>
    <w:p w:rsidR="00DF1076" w:rsidRPr="00FD3570" w:rsidRDefault="00DF1076" w:rsidP="00DF1076">
      <w:pPr>
        <w:suppressAutoHyphens/>
        <w:jc w:val="center"/>
        <w:rPr>
          <w:rFonts w:eastAsia="SimSun"/>
          <w:color w:val="000000"/>
          <w:kern w:val="2"/>
          <w:sz w:val="24"/>
          <w:szCs w:val="24"/>
          <w:lang w:eastAsia="hi-IN" w:bidi="hi-IN"/>
        </w:rPr>
      </w:pPr>
      <w:r w:rsidRPr="00FD3570">
        <w:rPr>
          <w:rFonts w:eastAsia="SimSun"/>
          <w:color w:val="000000"/>
          <w:kern w:val="2"/>
          <w:sz w:val="24"/>
          <w:szCs w:val="24"/>
          <w:lang w:eastAsia="hi-IN" w:bidi="hi-IN"/>
        </w:rPr>
        <w:t>РАБОЧАЯ ПРОГРАММА</w:t>
      </w:r>
      <w:r w:rsidR="00C94464" w:rsidRPr="00FD3570">
        <w:rPr>
          <w:rFonts w:eastAsia="SimSun"/>
          <w:color w:val="000000"/>
          <w:kern w:val="2"/>
          <w:sz w:val="24"/>
          <w:szCs w:val="24"/>
          <w:lang w:eastAsia="hi-IN" w:bidi="hi-IN"/>
        </w:rPr>
        <w:t xml:space="preserve"> </w:t>
      </w:r>
      <w:r w:rsidRPr="00FD3570">
        <w:rPr>
          <w:rFonts w:eastAsia="SimSun"/>
          <w:color w:val="000000"/>
          <w:kern w:val="2"/>
          <w:sz w:val="24"/>
          <w:szCs w:val="24"/>
          <w:lang w:eastAsia="hi-IN" w:bidi="hi-IN"/>
        </w:rPr>
        <w:t>ДИСЦИПЛИНЫ</w:t>
      </w:r>
    </w:p>
    <w:p w:rsidR="007F4B97" w:rsidRPr="00FD3570" w:rsidRDefault="007F4B97" w:rsidP="007F4B97">
      <w:pPr>
        <w:widowControl/>
        <w:tabs>
          <w:tab w:val="left" w:pos="708"/>
        </w:tabs>
        <w:autoSpaceDE/>
        <w:adjustRightInd/>
        <w:jc w:val="center"/>
        <w:rPr>
          <w:b/>
          <w:color w:val="000000"/>
          <w:sz w:val="24"/>
          <w:szCs w:val="24"/>
        </w:rPr>
      </w:pPr>
    </w:p>
    <w:p w:rsidR="007A7E7B" w:rsidRPr="00FD3570" w:rsidRDefault="00535559" w:rsidP="007F4B97">
      <w:pPr>
        <w:widowControl/>
        <w:suppressAutoHyphens/>
        <w:autoSpaceDE/>
        <w:adjustRightInd/>
        <w:jc w:val="center"/>
        <w:rPr>
          <w:b/>
          <w:bCs/>
          <w:caps/>
          <w:color w:val="000000"/>
          <w:sz w:val="32"/>
          <w:szCs w:val="32"/>
        </w:rPr>
      </w:pPr>
      <w:r w:rsidRPr="00FD3570">
        <w:rPr>
          <w:b/>
          <w:bCs/>
          <w:caps/>
          <w:color w:val="000000"/>
          <w:sz w:val="32"/>
          <w:szCs w:val="32"/>
        </w:rPr>
        <w:t>Связи с общественностью в органах власти</w:t>
      </w:r>
    </w:p>
    <w:p w:rsidR="00C94464" w:rsidRPr="00FD3570" w:rsidRDefault="00535559" w:rsidP="007F4B97">
      <w:pPr>
        <w:widowControl/>
        <w:suppressAutoHyphens/>
        <w:autoSpaceDE/>
        <w:adjustRightInd/>
        <w:jc w:val="center"/>
        <w:rPr>
          <w:bCs/>
          <w:color w:val="000000"/>
          <w:sz w:val="24"/>
          <w:szCs w:val="24"/>
        </w:rPr>
      </w:pPr>
      <w:r w:rsidRPr="00FD3570">
        <w:rPr>
          <w:bCs/>
          <w:color w:val="000000"/>
          <w:sz w:val="24"/>
          <w:szCs w:val="24"/>
        </w:rPr>
        <w:t>Б1.В.15</w:t>
      </w:r>
    </w:p>
    <w:p w:rsidR="007F4B97" w:rsidRPr="00FD3570" w:rsidRDefault="007F4B97" w:rsidP="007F4B97">
      <w:pPr>
        <w:widowControl/>
        <w:suppressAutoHyphens/>
        <w:autoSpaceDE/>
        <w:adjustRightInd/>
        <w:jc w:val="center"/>
        <w:rPr>
          <w:b/>
          <w:bCs/>
          <w:color w:val="000000"/>
          <w:sz w:val="24"/>
          <w:szCs w:val="24"/>
        </w:rPr>
      </w:pPr>
    </w:p>
    <w:p w:rsidR="005669CB" w:rsidRPr="00FD3570" w:rsidRDefault="005669CB" w:rsidP="005669CB">
      <w:pPr>
        <w:widowControl/>
        <w:autoSpaceDN/>
        <w:jc w:val="center"/>
        <w:rPr>
          <w:rFonts w:eastAsia="Calibri"/>
          <w:b/>
          <w:bCs/>
          <w:color w:val="000000"/>
          <w:sz w:val="24"/>
          <w:szCs w:val="24"/>
          <w:lang w:eastAsia="en-US"/>
        </w:rPr>
      </w:pPr>
    </w:p>
    <w:p w:rsidR="00E01125" w:rsidRPr="00793E1B" w:rsidRDefault="00E01125" w:rsidP="00E0112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01125" w:rsidRPr="00793E1B" w:rsidRDefault="00E01125" w:rsidP="00E0112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01125" w:rsidRPr="000F4711"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E01125" w:rsidRPr="000F4711" w:rsidRDefault="00E01125" w:rsidP="00E01125">
      <w:pPr>
        <w:widowControl/>
        <w:suppressAutoHyphens/>
        <w:autoSpaceDE/>
        <w:adjustRightInd/>
        <w:jc w:val="center"/>
        <w:rPr>
          <w:rFonts w:eastAsia="Courier New"/>
          <w:sz w:val="24"/>
          <w:szCs w:val="24"/>
          <w:lang w:bidi="ru-RU"/>
        </w:rPr>
      </w:pPr>
    </w:p>
    <w:p w:rsidR="00E01125" w:rsidRPr="00793E1B" w:rsidRDefault="00E01125" w:rsidP="00E01125">
      <w:pPr>
        <w:widowControl/>
        <w:suppressAutoHyphens/>
        <w:autoSpaceDE/>
        <w:adjustRightInd/>
        <w:jc w:val="center"/>
        <w:rPr>
          <w:rFonts w:eastAsia="Courier New"/>
          <w:color w:val="000000"/>
          <w:sz w:val="24"/>
          <w:szCs w:val="24"/>
          <w:lang w:bidi="ru-RU"/>
        </w:rPr>
      </w:pPr>
    </w:p>
    <w:p w:rsidR="00E01125" w:rsidRPr="00793E1B" w:rsidRDefault="00E01125" w:rsidP="00E0112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B7E0C">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E01125" w:rsidRPr="000F4711"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B7E0C">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E01125" w:rsidRPr="00F5295A" w:rsidRDefault="00E01125" w:rsidP="00E01125">
      <w:pPr>
        <w:widowControl/>
        <w:suppressAutoHyphens/>
        <w:autoSpaceDE/>
        <w:adjustRightInd/>
        <w:rPr>
          <w:rFonts w:eastAsia="Courier New"/>
          <w:b/>
          <w:color w:val="000000"/>
          <w:sz w:val="24"/>
          <w:szCs w:val="24"/>
          <w:lang w:bidi="ru-RU"/>
        </w:rPr>
      </w:pPr>
    </w:p>
    <w:p w:rsidR="00E01125" w:rsidRPr="00674B4D"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E01125" w:rsidRPr="00793E1B" w:rsidRDefault="00E01125" w:rsidP="00E01125">
      <w:pPr>
        <w:widowControl/>
        <w:suppressAutoHyphens/>
        <w:autoSpaceDE/>
        <w:adjustRightInd/>
        <w:jc w:val="center"/>
        <w:rPr>
          <w:rFonts w:eastAsia="SimSun"/>
          <w:color w:val="000000"/>
          <w:kern w:val="2"/>
          <w:sz w:val="24"/>
          <w:szCs w:val="24"/>
          <w:lang w:eastAsia="hi-IN" w:bidi="hi-IN"/>
        </w:rPr>
      </w:pPr>
    </w:p>
    <w:p w:rsidR="00882256" w:rsidRPr="001953C0" w:rsidRDefault="00882256" w:rsidP="00882256">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22742A" w:rsidRDefault="0022742A" w:rsidP="000331E5">
      <w:pPr>
        <w:widowControl/>
        <w:suppressAutoHyphens/>
        <w:autoSpaceDE/>
        <w:adjustRightInd/>
        <w:jc w:val="center"/>
        <w:rPr>
          <w:rFonts w:eastAsia="SimSun"/>
          <w:kern w:val="2"/>
          <w:sz w:val="24"/>
          <w:szCs w:val="24"/>
          <w:lang w:eastAsia="hi-IN" w:bidi="hi-IN"/>
        </w:rPr>
      </w:pPr>
    </w:p>
    <w:p w:rsidR="000331E5" w:rsidRDefault="000331E5" w:rsidP="000331E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2C1836">
        <w:rPr>
          <w:rFonts w:eastAsia="SimSun"/>
          <w:kern w:val="2"/>
          <w:sz w:val="24"/>
          <w:szCs w:val="24"/>
          <w:lang w:eastAsia="hi-IN" w:bidi="hi-IN"/>
        </w:rPr>
        <w:t>19</w:t>
      </w:r>
      <w:r w:rsidR="00E15429">
        <w:rPr>
          <w:rFonts w:eastAsia="SimSun"/>
          <w:kern w:val="2"/>
          <w:sz w:val="24"/>
          <w:szCs w:val="24"/>
          <w:lang w:eastAsia="hi-IN" w:bidi="hi-IN"/>
        </w:rPr>
        <w:t>/2020</w:t>
      </w:r>
      <w:r w:rsidR="00055E71">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rsidR="000331E5" w:rsidRDefault="000331E5" w:rsidP="000331E5">
      <w:pPr>
        <w:widowControl/>
        <w:suppressAutoHyphens/>
        <w:autoSpaceDE/>
        <w:adjustRightInd/>
        <w:jc w:val="center"/>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55E71" w:rsidRDefault="00055E71"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22742A" w:rsidRDefault="0022742A"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22742A" w:rsidP="000331E5">
      <w:pPr>
        <w:suppressAutoHyphens/>
        <w:jc w:val="center"/>
        <w:rPr>
          <w:sz w:val="24"/>
          <w:szCs w:val="24"/>
        </w:rPr>
      </w:pPr>
      <w:r>
        <w:rPr>
          <w:sz w:val="24"/>
          <w:szCs w:val="24"/>
        </w:rPr>
        <w:t>Омск, 2023</w:t>
      </w:r>
    </w:p>
    <w:p w:rsidR="00055E71" w:rsidRPr="00D9148F" w:rsidRDefault="005B5223" w:rsidP="00055E71">
      <w:pPr>
        <w:spacing w:after="160" w:line="256" w:lineRule="auto"/>
        <w:rPr>
          <w:spacing w:val="-3"/>
          <w:sz w:val="24"/>
          <w:szCs w:val="24"/>
          <w:lang w:eastAsia="en-US"/>
        </w:rPr>
      </w:pPr>
      <w:r w:rsidRPr="00200B15">
        <w:rPr>
          <w:sz w:val="24"/>
          <w:szCs w:val="24"/>
        </w:rPr>
        <w:br w:type="page"/>
      </w:r>
      <w:r w:rsidR="00055E71" w:rsidRPr="00D9148F">
        <w:rPr>
          <w:spacing w:val="-3"/>
          <w:sz w:val="24"/>
          <w:szCs w:val="24"/>
          <w:lang w:eastAsia="en-US"/>
        </w:rPr>
        <w:lastRenderedPageBreak/>
        <w:t>Составитель:</w:t>
      </w:r>
    </w:p>
    <w:p w:rsidR="00055E71" w:rsidRPr="00D9148F" w:rsidRDefault="00055E71" w:rsidP="00055E71">
      <w:pPr>
        <w:widowControl/>
        <w:autoSpaceDE/>
        <w:autoSpaceDN/>
        <w:adjustRightInd/>
        <w:jc w:val="both"/>
        <w:rPr>
          <w:spacing w:val="-3"/>
          <w:sz w:val="24"/>
          <w:szCs w:val="24"/>
          <w:lang w:eastAsia="en-US"/>
        </w:rPr>
      </w:pPr>
    </w:p>
    <w:p w:rsidR="00055E71" w:rsidRPr="00D9148F" w:rsidRDefault="00055E71" w:rsidP="00055E7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055E71" w:rsidRPr="00D9148F" w:rsidRDefault="00055E71" w:rsidP="00055E71">
      <w:pPr>
        <w:widowControl/>
        <w:autoSpaceDE/>
        <w:autoSpaceDN/>
        <w:adjustRightInd/>
        <w:jc w:val="both"/>
        <w:rPr>
          <w:spacing w:val="-3"/>
          <w:sz w:val="24"/>
          <w:szCs w:val="24"/>
          <w:lang w:eastAsia="en-US"/>
        </w:rPr>
      </w:pPr>
    </w:p>
    <w:p w:rsidR="00055E71" w:rsidRDefault="00055E71" w:rsidP="00055E71">
      <w:pPr>
        <w:widowControl/>
        <w:suppressAutoHyphens/>
        <w:autoSpaceDE/>
        <w:adjustRightInd/>
        <w:jc w:val="both"/>
        <w:rPr>
          <w:spacing w:val="-3"/>
          <w:sz w:val="24"/>
          <w:szCs w:val="24"/>
          <w:lang w:eastAsia="en-US"/>
        </w:rPr>
      </w:pPr>
      <w:r w:rsidRPr="00D9148F">
        <w:rPr>
          <w:spacing w:val="-3"/>
          <w:sz w:val="24"/>
          <w:szCs w:val="24"/>
          <w:lang w:eastAsia="en-US"/>
        </w:rPr>
        <w:t>Рабочая программа дисциплин</w:t>
      </w:r>
      <w:r w:rsidR="0022742A">
        <w:rPr>
          <w:spacing w:val="-3"/>
          <w:sz w:val="24"/>
          <w:szCs w:val="24"/>
          <w:lang w:eastAsia="en-US"/>
        </w:rPr>
        <w:t>ы одобрена на заседании кафедры</w:t>
      </w:r>
      <w:r w:rsidRPr="00D9148F">
        <w:rPr>
          <w:spacing w:val="-3"/>
          <w:sz w:val="24"/>
          <w:szCs w:val="24"/>
          <w:lang w:eastAsia="en-US"/>
        </w:rPr>
        <w:t xml:space="preserve">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055E71" w:rsidRPr="00D9148F" w:rsidRDefault="00055E71" w:rsidP="00055E71">
      <w:pPr>
        <w:widowControl/>
        <w:suppressAutoHyphens/>
        <w:autoSpaceDE/>
        <w:adjustRightInd/>
        <w:jc w:val="both"/>
        <w:rPr>
          <w:spacing w:val="-3"/>
          <w:sz w:val="24"/>
          <w:szCs w:val="24"/>
          <w:lang w:eastAsia="en-US"/>
        </w:rPr>
      </w:pPr>
    </w:p>
    <w:p w:rsidR="0022742A" w:rsidRDefault="0022742A" w:rsidP="0022742A">
      <w:pPr>
        <w:widowControl/>
        <w:autoSpaceDE/>
        <w:adjustRightInd/>
        <w:jc w:val="both"/>
        <w:rPr>
          <w:spacing w:val="-3"/>
          <w:sz w:val="24"/>
          <w:szCs w:val="24"/>
          <w:lang w:eastAsia="en-US"/>
        </w:rPr>
      </w:pPr>
      <w:r>
        <w:rPr>
          <w:spacing w:val="-3"/>
          <w:sz w:val="24"/>
          <w:szCs w:val="24"/>
          <w:lang w:eastAsia="en-US"/>
        </w:rPr>
        <w:t>Протокол от 24.03.2023 г. № 8</w:t>
      </w:r>
    </w:p>
    <w:p w:rsidR="00055E71" w:rsidRDefault="00055E71" w:rsidP="00055E71">
      <w:pPr>
        <w:tabs>
          <w:tab w:val="left" w:pos="1459"/>
        </w:tabs>
        <w:jc w:val="both"/>
        <w:rPr>
          <w:spacing w:val="-3"/>
          <w:sz w:val="24"/>
          <w:szCs w:val="24"/>
          <w:lang w:eastAsia="en-US"/>
        </w:rPr>
      </w:pPr>
      <w:r>
        <w:rPr>
          <w:spacing w:val="-3"/>
          <w:sz w:val="24"/>
          <w:szCs w:val="24"/>
          <w:lang w:eastAsia="en-US"/>
        </w:rPr>
        <w:tab/>
      </w:r>
    </w:p>
    <w:p w:rsidR="00055E71" w:rsidRPr="0038356B" w:rsidRDefault="0022742A" w:rsidP="00055E71">
      <w:pPr>
        <w:tabs>
          <w:tab w:val="left" w:pos="0"/>
        </w:tabs>
        <w:spacing w:line="360" w:lineRule="auto"/>
        <w:rPr>
          <w:sz w:val="24"/>
          <w:szCs w:val="28"/>
        </w:rPr>
      </w:pPr>
      <w:r>
        <w:rPr>
          <w:sz w:val="24"/>
          <w:szCs w:val="28"/>
        </w:rPr>
        <w:t xml:space="preserve">Зав. кафедрой </w:t>
      </w:r>
      <w:r w:rsidR="00055E71" w:rsidRPr="0038356B">
        <w:rPr>
          <w:sz w:val="24"/>
          <w:szCs w:val="28"/>
        </w:rPr>
        <w:t>к.филол.н., доцент_________________ /О.В. Попова/</w:t>
      </w:r>
    </w:p>
    <w:p w:rsidR="00760238" w:rsidRPr="00200B15" w:rsidRDefault="00760238" w:rsidP="00882256">
      <w:pPr>
        <w:ind w:left="4536"/>
        <w:jc w:val="both"/>
        <w:rPr>
          <w:sz w:val="24"/>
          <w:szCs w:val="24"/>
        </w:rPr>
      </w:pPr>
    </w:p>
    <w:p w:rsidR="00760238" w:rsidRPr="00FD3570" w:rsidRDefault="00760238" w:rsidP="00760238">
      <w:pPr>
        <w:widowControl/>
        <w:autoSpaceDE/>
        <w:autoSpaceDN/>
        <w:adjustRightInd/>
        <w:spacing w:after="200" w:line="276" w:lineRule="auto"/>
        <w:rPr>
          <w:rFonts w:eastAsia="SimSun"/>
          <w:b/>
          <w:color w:val="000000"/>
          <w:kern w:val="2"/>
          <w:sz w:val="24"/>
          <w:szCs w:val="24"/>
          <w:lang w:eastAsia="hi-IN" w:bidi="hi-IN"/>
        </w:rPr>
      </w:pPr>
    </w:p>
    <w:p w:rsidR="00DF1076" w:rsidRPr="00FD3570" w:rsidRDefault="00055E71" w:rsidP="005B522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FD3570">
        <w:rPr>
          <w:rFonts w:eastAsia="SimSun"/>
          <w:b/>
          <w:color w:val="000000"/>
          <w:kern w:val="2"/>
          <w:sz w:val="24"/>
          <w:szCs w:val="24"/>
          <w:lang w:eastAsia="hi-IN" w:bidi="hi-IN"/>
        </w:rPr>
        <w:lastRenderedPageBreak/>
        <w:t>СОДЕРЖАНИЕ</w:t>
      </w:r>
    </w:p>
    <w:p w:rsidR="00DF1076" w:rsidRPr="00FD3570"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1</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Наименован</w:t>
            </w:r>
            <w:r w:rsidR="004A68C9" w:rsidRPr="00FD3570">
              <w:rPr>
                <w:color w:val="000000"/>
                <w:sz w:val="24"/>
                <w:szCs w:val="24"/>
              </w:rPr>
              <w:t>ие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2</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3</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Указание места дисциплины в структуре образовательной программы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4</w:t>
            </w:r>
          </w:p>
        </w:tc>
        <w:tc>
          <w:tcPr>
            <w:tcW w:w="8080" w:type="dxa"/>
            <w:hideMark/>
          </w:tcPr>
          <w:p w:rsidR="005C20F0" w:rsidRPr="00FD3570" w:rsidRDefault="005C20F0" w:rsidP="00330957">
            <w:pPr>
              <w:jc w:val="both"/>
              <w:rPr>
                <w:color w:val="000000"/>
                <w:spacing w:val="4"/>
                <w:sz w:val="24"/>
                <w:szCs w:val="24"/>
              </w:rPr>
            </w:pPr>
            <w:r w:rsidRPr="00FD357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5</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6</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 xml:space="preserve">Перечень учебно-методического обеспечения </w:t>
            </w:r>
            <w:r w:rsidR="001A6533" w:rsidRPr="00FD3570">
              <w:rPr>
                <w:color w:val="000000"/>
                <w:sz w:val="24"/>
                <w:szCs w:val="24"/>
              </w:rPr>
              <w:t xml:space="preserve">для </w:t>
            </w:r>
            <w:r w:rsidRPr="00FD3570">
              <w:rPr>
                <w:color w:val="000000"/>
                <w:sz w:val="24"/>
                <w:szCs w:val="24"/>
              </w:rPr>
              <w:t>самостоятельной р</w:t>
            </w:r>
            <w:r w:rsidR="004A68C9" w:rsidRPr="00FD3570">
              <w:rPr>
                <w:color w:val="000000"/>
                <w:sz w:val="24"/>
                <w:szCs w:val="24"/>
              </w:rPr>
              <w:t>аботы обучающихся по дисциплине</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7</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8</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9</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Методические указания для обу</w:t>
            </w:r>
            <w:r w:rsidR="004A68C9" w:rsidRPr="00FD3570">
              <w:rPr>
                <w:color w:val="000000"/>
                <w:sz w:val="24"/>
                <w:szCs w:val="24"/>
              </w:rPr>
              <w:t>чающихся по освоению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723949">
            <w:pPr>
              <w:jc w:val="center"/>
              <w:rPr>
                <w:color w:val="000000"/>
                <w:sz w:val="24"/>
                <w:szCs w:val="24"/>
              </w:rPr>
            </w:pPr>
            <w:r w:rsidRPr="00FD3570">
              <w:rPr>
                <w:color w:val="000000"/>
                <w:sz w:val="24"/>
                <w:szCs w:val="24"/>
              </w:rPr>
              <w:t>1</w:t>
            </w:r>
            <w:r w:rsidR="00723949">
              <w:rPr>
                <w:color w:val="000000"/>
                <w:sz w:val="24"/>
                <w:szCs w:val="24"/>
              </w:rPr>
              <w:t>0</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723949">
            <w:pPr>
              <w:jc w:val="center"/>
              <w:rPr>
                <w:color w:val="000000"/>
                <w:sz w:val="24"/>
                <w:szCs w:val="24"/>
              </w:rPr>
            </w:pPr>
            <w:r w:rsidRPr="00FD3570">
              <w:rPr>
                <w:color w:val="000000"/>
                <w:sz w:val="24"/>
                <w:szCs w:val="24"/>
              </w:rPr>
              <w:t>1</w:t>
            </w:r>
            <w:r w:rsidR="00723949">
              <w:rPr>
                <w:color w:val="000000"/>
                <w:sz w:val="24"/>
                <w:szCs w:val="24"/>
              </w:rPr>
              <w:t>1</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bl>
    <w:p w:rsidR="001A6533" w:rsidRPr="00FD3570" w:rsidRDefault="001A6533" w:rsidP="00DF1076">
      <w:pPr>
        <w:spacing w:after="160" w:line="256" w:lineRule="auto"/>
        <w:rPr>
          <w:b/>
          <w:color w:val="000000"/>
          <w:sz w:val="24"/>
          <w:szCs w:val="24"/>
        </w:rPr>
      </w:pPr>
    </w:p>
    <w:p w:rsidR="005B5223" w:rsidRDefault="005B5223"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Pr="00200B15" w:rsidRDefault="00055E71" w:rsidP="000331E5">
      <w:pPr>
        <w:spacing w:after="160" w:line="256" w:lineRule="auto"/>
        <w:rPr>
          <w:spacing w:val="-3"/>
          <w:sz w:val="24"/>
          <w:szCs w:val="24"/>
          <w:lang w:eastAsia="en-US"/>
        </w:rPr>
      </w:pPr>
    </w:p>
    <w:p w:rsidR="00723949" w:rsidRPr="00512E37" w:rsidRDefault="00723949" w:rsidP="00AD4378">
      <w:pPr>
        <w:widowControl/>
        <w:autoSpaceDE/>
        <w:autoSpaceDN/>
        <w:adjustRightInd/>
        <w:ind w:firstLine="708"/>
        <w:jc w:val="both"/>
        <w:rPr>
          <w:spacing w:val="-3"/>
          <w:sz w:val="24"/>
          <w:szCs w:val="24"/>
          <w:lang w:eastAsia="en-US"/>
        </w:rPr>
      </w:pPr>
      <w:r w:rsidRPr="00512E37">
        <w:rPr>
          <w:b/>
          <w:i/>
          <w:spacing w:val="-3"/>
          <w:sz w:val="24"/>
          <w:szCs w:val="24"/>
          <w:lang w:eastAsia="en-US"/>
        </w:rPr>
        <w:lastRenderedPageBreak/>
        <w:t xml:space="preserve">Рабочая программа дисциплины составлена </w:t>
      </w:r>
      <w:r w:rsidRPr="00512E37">
        <w:rPr>
          <w:b/>
          <w:i/>
          <w:sz w:val="24"/>
          <w:szCs w:val="24"/>
          <w:lang w:eastAsia="en-US"/>
        </w:rPr>
        <w:t>в соответствии с:</w:t>
      </w:r>
    </w:p>
    <w:p w:rsidR="00723949" w:rsidRPr="00512E37" w:rsidRDefault="00723949" w:rsidP="00723949">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723949" w:rsidRPr="00512E37" w:rsidRDefault="00723949" w:rsidP="00723949">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5E71" w:rsidRPr="007111B5" w:rsidRDefault="00055E71" w:rsidP="00055E7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1E5" w:rsidRPr="000331E5" w:rsidRDefault="000331E5" w:rsidP="000331E5">
      <w:pPr>
        <w:snapToGrid w:val="0"/>
        <w:ind w:firstLine="709"/>
        <w:jc w:val="both"/>
        <w:rPr>
          <w:color w:val="FF0000"/>
          <w:sz w:val="24"/>
          <w:szCs w:val="24"/>
        </w:rPr>
      </w:pPr>
      <w:bookmarkStart w:id="0" w:name="_GoBack"/>
      <w:bookmarkEnd w:id="0"/>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055E71">
        <w:rPr>
          <w:sz w:val="24"/>
          <w:szCs w:val="24"/>
          <w:lang w:eastAsia="en-US"/>
        </w:rPr>
        <w:t>202</w:t>
      </w:r>
      <w:r w:rsidR="004140F8">
        <w:rPr>
          <w:sz w:val="24"/>
          <w:szCs w:val="24"/>
          <w:lang w:eastAsia="en-US"/>
        </w:rPr>
        <w:t>3</w:t>
      </w:r>
      <w:r w:rsidR="00055E71">
        <w:rPr>
          <w:sz w:val="24"/>
          <w:szCs w:val="24"/>
          <w:lang w:eastAsia="en-US"/>
        </w:rPr>
        <w:t>/202</w:t>
      </w:r>
      <w:r w:rsidR="004140F8">
        <w:rPr>
          <w:sz w:val="24"/>
          <w:szCs w:val="24"/>
          <w:lang w:eastAsia="en-US"/>
        </w:rPr>
        <w:t>4</w:t>
      </w:r>
      <w:r w:rsidR="00055E71">
        <w:rPr>
          <w:sz w:val="24"/>
          <w:szCs w:val="24"/>
          <w:lang w:eastAsia="en-US"/>
        </w:rPr>
        <w:t xml:space="preserve"> учебный год, утвержденным приказом ректора от </w:t>
      </w:r>
      <w:r w:rsidR="00AD4378">
        <w:rPr>
          <w:sz w:val="24"/>
          <w:szCs w:val="24"/>
          <w:lang w:eastAsia="en-US"/>
        </w:rPr>
        <w:t>27.03.2023 № 51</w:t>
      </w:r>
      <w:r w:rsidR="00055E71">
        <w:rPr>
          <w:sz w:val="24"/>
          <w:szCs w:val="24"/>
          <w:lang w:eastAsia="en-US"/>
        </w:rPr>
        <w:t>.</w:t>
      </w:r>
    </w:p>
    <w:p w:rsidR="00A76E53" w:rsidRPr="00FD3570" w:rsidRDefault="00A76E53" w:rsidP="009F4070">
      <w:pPr>
        <w:snapToGrid w:val="0"/>
        <w:ind w:firstLine="709"/>
        <w:jc w:val="both"/>
        <w:rPr>
          <w:color w:val="000000"/>
          <w:sz w:val="24"/>
          <w:szCs w:val="24"/>
        </w:rPr>
      </w:pPr>
      <w:r w:rsidRPr="00FD3570">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5559" w:rsidRPr="00FD3570">
        <w:rPr>
          <w:b/>
          <w:bCs/>
          <w:color w:val="000000"/>
          <w:sz w:val="24"/>
          <w:szCs w:val="24"/>
        </w:rPr>
        <w:t>Б1.В.15</w:t>
      </w:r>
      <w:r w:rsidR="001029B6" w:rsidRPr="00FD3570">
        <w:rPr>
          <w:b/>
          <w:bCs/>
          <w:color w:val="000000"/>
          <w:sz w:val="24"/>
          <w:szCs w:val="24"/>
        </w:rPr>
        <w:t xml:space="preserve"> «</w:t>
      </w:r>
      <w:r w:rsidR="00535559" w:rsidRPr="00FD3570">
        <w:rPr>
          <w:b/>
          <w:bCs/>
          <w:color w:val="000000"/>
          <w:sz w:val="24"/>
          <w:szCs w:val="24"/>
        </w:rPr>
        <w:t>Связи с общественностью в органах власти</w:t>
      </w:r>
      <w:r w:rsidR="001029B6" w:rsidRPr="00FD3570">
        <w:rPr>
          <w:b/>
          <w:bCs/>
          <w:color w:val="000000"/>
          <w:sz w:val="24"/>
          <w:szCs w:val="24"/>
        </w:rPr>
        <w:t>»</w:t>
      </w:r>
      <w:r w:rsidRPr="00FD3570">
        <w:rPr>
          <w:b/>
          <w:color w:val="000000"/>
          <w:sz w:val="24"/>
          <w:szCs w:val="24"/>
        </w:rPr>
        <w:t xml:space="preserve"> в тече</w:t>
      </w:r>
      <w:r w:rsidR="00882256">
        <w:rPr>
          <w:b/>
          <w:color w:val="000000"/>
          <w:sz w:val="24"/>
          <w:szCs w:val="24"/>
        </w:rPr>
        <w:t>ние 202</w:t>
      </w:r>
      <w:r w:rsidR="00AD4378">
        <w:rPr>
          <w:b/>
          <w:color w:val="000000"/>
          <w:sz w:val="24"/>
          <w:szCs w:val="24"/>
        </w:rPr>
        <w:t>3</w:t>
      </w:r>
      <w:r w:rsidRPr="00FD3570">
        <w:rPr>
          <w:b/>
          <w:color w:val="000000"/>
          <w:sz w:val="24"/>
          <w:szCs w:val="24"/>
        </w:rPr>
        <w:t>/2</w:t>
      </w:r>
      <w:r w:rsidR="009F4070" w:rsidRPr="00FD3570">
        <w:rPr>
          <w:b/>
          <w:color w:val="000000"/>
          <w:sz w:val="24"/>
          <w:szCs w:val="24"/>
        </w:rPr>
        <w:t>0</w:t>
      </w:r>
      <w:r w:rsidR="00882256">
        <w:rPr>
          <w:b/>
          <w:color w:val="000000"/>
          <w:sz w:val="24"/>
          <w:szCs w:val="24"/>
        </w:rPr>
        <w:t>2</w:t>
      </w:r>
      <w:r w:rsidR="00AD4378">
        <w:rPr>
          <w:b/>
          <w:color w:val="000000"/>
          <w:sz w:val="24"/>
          <w:szCs w:val="24"/>
        </w:rPr>
        <w:t>4</w:t>
      </w:r>
      <w:r w:rsidRPr="00FD3570">
        <w:rPr>
          <w:b/>
          <w:color w:val="000000"/>
          <w:sz w:val="24"/>
          <w:szCs w:val="24"/>
        </w:rPr>
        <w:t xml:space="preserve"> учебного года:</w:t>
      </w:r>
    </w:p>
    <w:p w:rsidR="002933E5" w:rsidRDefault="00723949" w:rsidP="001029B6">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w:t>
      </w:r>
      <w:r w:rsidRPr="00512E37">
        <w:rPr>
          <w:sz w:val="24"/>
          <w:szCs w:val="24"/>
        </w:rPr>
        <w:lastRenderedPageBreak/>
        <w:t xml:space="preserve">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FD3570">
        <w:rPr>
          <w:color w:val="000000"/>
          <w:sz w:val="24"/>
          <w:szCs w:val="24"/>
        </w:rPr>
        <w:t>«</w:t>
      </w:r>
      <w:r w:rsidR="00535559" w:rsidRPr="00FD3570">
        <w:rPr>
          <w:b/>
          <w:color w:val="000000"/>
          <w:sz w:val="24"/>
          <w:szCs w:val="24"/>
        </w:rPr>
        <w:t>Связи с общественностью в органах власти</w:t>
      </w:r>
      <w:r w:rsidR="00A76E53" w:rsidRPr="00FD3570">
        <w:rPr>
          <w:color w:val="000000"/>
          <w:sz w:val="24"/>
          <w:szCs w:val="24"/>
        </w:rPr>
        <w:t>» в тече</w:t>
      </w:r>
      <w:r w:rsidR="009F4070" w:rsidRPr="00FD3570">
        <w:rPr>
          <w:color w:val="000000"/>
          <w:sz w:val="24"/>
          <w:szCs w:val="24"/>
        </w:rPr>
        <w:t>ние 20</w:t>
      </w:r>
      <w:r w:rsidR="00882256">
        <w:rPr>
          <w:color w:val="000000"/>
          <w:sz w:val="24"/>
          <w:szCs w:val="24"/>
        </w:rPr>
        <w:t>2</w:t>
      </w:r>
      <w:r w:rsidR="00AD4378">
        <w:rPr>
          <w:color w:val="000000"/>
          <w:sz w:val="24"/>
          <w:szCs w:val="24"/>
        </w:rPr>
        <w:t>3</w:t>
      </w:r>
      <w:r w:rsidR="009F4070" w:rsidRPr="00FD3570">
        <w:rPr>
          <w:color w:val="000000"/>
          <w:sz w:val="24"/>
          <w:szCs w:val="24"/>
        </w:rPr>
        <w:t>/20</w:t>
      </w:r>
      <w:r w:rsidR="005B5223">
        <w:rPr>
          <w:color w:val="000000"/>
          <w:sz w:val="24"/>
          <w:szCs w:val="24"/>
        </w:rPr>
        <w:t>2</w:t>
      </w:r>
      <w:r w:rsidR="00AD4378">
        <w:rPr>
          <w:color w:val="000000"/>
          <w:sz w:val="24"/>
          <w:szCs w:val="24"/>
        </w:rPr>
        <w:t>4</w:t>
      </w:r>
      <w:r w:rsidR="00A76E53" w:rsidRPr="00FD3570">
        <w:rPr>
          <w:color w:val="000000"/>
          <w:sz w:val="24"/>
          <w:szCs w:val="24"/>
        </w:rPr>
        <w:t xml:space="preserve"> учебного года.</w:t>
      </w:r>
    </w:p>
    <w:p w:rsidR="00723949" w:rsidRPr="00FD3570" w:rsidRDefault="00723949" w:rsidP="001029B6">
      <w:pPr>
        <w:ind w:firstLine="709"/>
        <w:jc w:val="both"/>
        <w:rPr>
          <w:color w:val="000000"/>
          <w:sz w:val="24"/>
          <w:szCs w:val="24"/>
        </w:rPr>
      </w:pPr>
    </w:p>
    <w:p w:rsidR="00BB70FB" w:rsidRPr="00FD3570"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Наименование дисциплины:</w:t>
      </w:r>
      <w:r w:rsidR="00857FC8" w:rsidRPr="00FD3570">
        <w:rPr>
          <w:rFonts w:ascii="Times New Roman" w:hAnsi="Times New Roman"/>
          <w:b/>
          <w:color w:val="000000"/>
          <w:sz w:val="24"/>
          <w:szCs w:val="24"/>
        </w:rPr>
        <w:t xml:space="preserve"> </w:t>
      </w:r>
      <w:r w:rsidR="00535559" w:rsidRPr="00FD3570">
        <w:rPr>
          <w:rFonts w:ascii="Times New Roman" w:hAnsi="Times New Roman"/>
          <w:b/>
          <w:color w:val="000000"/>
          <w:sz w:val="24"/>
          <w:szCs w:val="24"/>
        </w:rPr>
        <w:t>Б1.В.15</w:t>
      </w:r>
      <w:r w:rsidR="001029B6" w:rsidRPr="00FD3570">
        <w:rPr>
          <w:rFonts w:ascii="Times New Roman" w:hAnsi="Times New Roman"/>
          <w:b/>
          <w:color w:val="000000"/>
          <w:sz w:val="24"/>
          <w:szCs w:val="24"/>
        </w:rPr>
        <w:t xml:space="preserve"> «</w:t>
      </w:r>
      <w:r w:rsidR="00535559" w:rsidRPr="00FD3570">
        <w:rPr>
          <w:rFonts w:ascii="Times New Roman" w:hAnsi="Times New Roman"/>
          <w:b/>
          <w:color w:val="000000"/>
          <w:sz w:val="24"/>
          <w:szCs w:val="24"/>
        </w:rPr>
        <w:t>Связи с общественностью в органах власти</w:t>
      </w:r>
      <w:r w:rsidR="001029B6" w:rsidRPr="00FD3570">
        <w:rPr>
          <w:rFonts w:ascii="Times New Roman" w:hAnsi="Times New Roman"/>
          <w:b/>
          <w:color w:val="000000"/>
          <w:sz w:val="24"/>
          <w:szCs w:val="24"/>
        </w:rPr>
        <w:t>»</w:t>
      </w:r>
    </w:p>
    <w:p w:rsidR="007F4B97" w:rsidRPr="00FD3570"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Перечень планируемых результатов обучения по дисципли</w:t>
      </w:r>
      <w:r w:rsidR="00AD4378">
        <w:rPr>
          <w:rFonts w:ascii="Times New Roman" w:hAnsi="Times New Roman"/>
          <w:b/>
          <w:color w:val="000000"/>
          <w:sz w:val="24"/>
          <w:szCs w:val="24"/>
        </w:rPr>
        <w:t>не, соотнесенных с планируемыми</w:t>
      </w:r>
      <w:r w:rsidRPr="00FD3570">
        <w:rPr>
          <w:rFonts w:ascii="Times New Roman" w:hAnsi="Times New Roman"/>
          <w:b/>
          <w:color w:val="000000"/>
          <w:sz w:val="24"/>
          <w:szCs w:val="24"/>
        </w:rPr>
        <w:t xml:space="preserve"> результатами освоения образовательной программы</w:t>
      </w:r>
    </w:p>
    <w:p w:rsidR="00723949" w:rsidRPr="00512E37" w:rsidRDefault="002B6C87" w:rsidP="00723949">
      <w:pPr>
        <w:widowControl/>
        <w:tabs>
          <w:tab w:val="left" w:pos="708"/>
        </w:tabs>
        <w:autoSpaceDE/>
        <w:adjustRightInd/>
        <w:jc w:val="both"/>
        <w:rPr>
          <w:rFonts w:eastAsia="Calibri"/>
          <w:sz w:val="24"/>
          <w:szCs w:val="24"/>
          <w:lang w:eastAsia="en-US"/>
        </w:rPr>
      </w:pPr>
      <w:r w:rsidRPr="00FD3570">
        <w:rPr>
          <w:rFonts w:eastAsia="Calibri"/>
          <w:color w:val="000000"/>
          <w:sz w:val="24"/>
          <w:szCs w:val="24"/>
          <w:lang w:eastAsia="en-US"/>
        </w:rPr>
        <w:tab/>
      </w:r>
      <w:r w:rsidR="00723949"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23949" w:rsidRPr="00E379D5">
        <w:rPr>
          <w:b/>
          <w:sz w:val="24"/>
          <w:szCs w:val="24"/>
        </w:rPr>
        <w:t>38.03.04 Государственное и муниципальное управление</w:t>
      </w:r>
      <w:r w:rsidR="00723949" w:rsidRPr="00512E37">
        <w:rPr>
          <w:sz w:val="24"/>
          <w:szCs w:val="24"/>
        </w:rPr>
        <w:t>, утвержденного Приказом Минобрнауки России от 10.12.2014</w:t>
      </w:r>
      <w:r w:rsidR="00723949" w:rsidRPr="00512E37">
        <w:rPr>
          <w:bCs/>
          <w:sz w:val="24"/>
          <w:szCs w:val="24"/>
        </w:rPr>
        <w:t xml:space="preserve"> N 1567 </w:t>
      </w:r>
      <w:r w:rsidR="00723949" w:rsidRPr="00512E37">
        <w:rPr>
          <w:sz w:val="24"/>
          <w:szCs w:val="24"/>
        </w:rPr>
        <w:t xml:space="preserve">(зарегистрирован в Минюсте России </w:t>
      </w:r>
      <w:r w:rsidR="00723949" w:rsidRPr="00512E37">
        <w:rPr>
          <w:bCs/>
          <w:sz w:val="24"/>
          <w:szCs w:val="24"/>
        </w:rPr>
        <w:t>05.02.2015 N 35894</w:t>
      </w:r>
      <w:r w:rsidR="00723949" w:rsidRPr="00512E37">
        <w:rPr>
          <w:sz w:val="24"/>
          <w:szCs w:val="24"/>
        </w:rPr>
        <w:t>)  (далее - ФГОС ВО, Федеральный государственный образовательный стандарт высшего образования)</w:t>
      </w:r>
      <w:r w:rsidR="00723949" w:rsidRPr="00512E37">
        <w:rPr>
          <w:rFonts w:eastAsia="Calibri"/>
          <w:sz w:val="24"/>
          <w:szCs w:val="24"/>
          <w:lang w:eastAsia="en-US"/>
        </w:rPr>
        <w:t>, при разработке основной профессиональной образовательной программы (</w:t>
      </w:r>
      <w:r w:rsidR="00723949" w:rsidRPr="00512E37">
        <w:rPr>
          <w:rFonts w:eastAsia="Calibri"/>
          <w:i/>
          <w:sz w:val="24"/>
          <w:szCs w:val="24"/>
          <w:lang w:eastAsia="en-US"/>
        </w:rPr>
        <w:t>далее - ОПОП</w:t>
      </w:r>
      <w:r w:rsidR="00723949"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FD3570" w:rsidRDefault="00BB6C9A" w:rsidP="0070796F">
      <w:pPr>
        <w:widowControl/>
        <w:tabs>
          <w:tab w:val="left" w:pos="708"/>
        </w:tabs>
        <w:autoSpaceDE/>
        <w:adjustRightInd/>
        <w:ind w:firstLine="709"/>
        <w:jc w:val="both"/>
        <w:rPr>
          <w:rFonts w:eastAsia="Calibri"/>
          <w:color w:val="000000"/>
          <w:sz w:val="24"/>
          <w:szCs w:val="24"/>
          <w:lang w:eastAsia="en-US"/>
        </w:rPr>
      </w:pPr>
    </w:p>
    <w:p w:rsidR="00793F01" w:rsidRDefault="0033546E" w:rsidP="0070796F">
      <w:pPr>
        <w:widowControl/>
        <w:tabs>
          <w:tab w:val="left" w:pos="708"/>
        </w:tabs>
        <w:autoSpaceDE/>
        <w:adjustRightInd/>
        <w:ind w:firstLine="709"/>
        <w:jc w:val="both"/>
        <w:rPr>
          <w:rFonts w:eastAsia="Calibri"/>
          <w:color w:val="000000"/>
          <w:sz w:val="24"/>
          <w:szCs w:val="24"/>
          <w:lang w:eastAsia="en-US"/>
        </w:rPr>
      </w:pPr>
      <w:r w:rsidRPr="00FD3570">
        <w:rPr>
          <w:rFonts w:eastAsia="Calibri"/>
          <w:color w:val="000000"/>
          <w:sz w:val="24"/>
          <w:szCs w:val="24"/>
          <w:lang w:eastAsia="en-US"/>
        </w:rPr>
        <w:t xml:space="preserve">Процесс изучения дисциплины </w:t>
      </w:r>
      <w:r w:rsidR="005360DC" w:rsidRPr="00FD3570">
        <w:rPr>
          <w:color w:val="000000"/>
          <w:sz w:val="24"/>
          <w:szCs w:val="24"/>
        </w:rPr>
        <w:t>«</w:t>
      </w:r>
      <w:r w:rsidR="00535559" w:rsidRPr="00FD3570">
        <w:rPr>
          <w:b/>
          <w:color w:val="000000"/>
          <w:sz w:val="24"/>
          <w:szCs w:val="24"/>
        </w:rPr>
        <w:t>Св</w:t>
      </w:r>
      <w:r w:rsidR="00AD4378">
        <w:rPr>
          <w:b/>
          <w:color w:val="000000"/>
          <w:sz w:val="24"/>
          <w:szCs w:val="24"/>
        </w:rPr>
        <w:t xml:space="preserve">язи с общественностью в органах </w:t>
      </w:r>
      <w:r w:rsidR="00535559" w:rsidRPr="00FD3570">
        <w:rPr>
          <w:b/>
          <w:color w:val="000000"/>
          <w:sz w:val="24"/>
          <w:szCs w:val="24"/>
        </w:rPr>
        <w:t>власти</w:t>
      </w:r>
      <w:r w:rsidR="005360DC" w:rsidRPr="00FD3570">
        <w:rPr>
          <w:color w:val="000000"/>
          <w:sz w:val="24"/>
          <w:szCs w:val="24"/>
        </w:rPr>
        <w:t xml:space="preserve">» </w:t>
      </w:r>
      <w:r w:rsidRPr="00FD3570">
        <w:rPr>
          <w:rFonts w:eastAsia="Calibri"/>
          <w:color w:val="000000"/>
          <w:sz w:val="24"/>
          <w:szCs w:val="24"/>
          <w:lang w:eastAsia="en-US"/>
        </w:rPr>
        <w:t xml:space="preserve">направлен на формирование следующих компетенций: </w:t>
      </w:r>
      <w:r w:rsidR="002B6C87" w:rsidRPr="00FD3570">
        <w:rPr>
          <w:rFonts w:eastAsia="Calibri"/>
          <w:color w:val="000000"/>
          <w:sz w:val="24"/>
          <w:szCs w:val="24"/>
          <w:lang w:eastAsia="en-US"/>
        </w:rPr>
        <w:t xml:space="preserve"> </w:t>
      </w:r>
    </w:p>
    <w:p w:rsidR="00723949" w:rsidRPr="00FD3570" w:rsidRDefault="00723949" w:rsidP="0070796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D3570" w:rsidTr="008674BF">
        <w:trPr>
          <w:trHeight w:val="941"/>
        </w:trPr>
        <w:tc>
          <w:tcPr>
            <w:tcW w:w="3049"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Результаты освоения ОПОП (содержание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компетенции)</w:t>
            </w:r>
          </w:p>
        </w:tc>
        <w:tc>
          <w:tcPr>
            <w:tcW w:w="1595"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Код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компетенции</w:t>
            </w:r>
          </w:p>
        </w:tc>
        <w:tc>
          <w:tcPr>
            <w:tcW w:w="4927"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Перечень планируемых результатов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обучения по дисциплине</w:t>
            </w:r>
          </w:p>
        </w:tc>
      </w:tr>
      <w:tr w:rsidR="00793F01" w:rsidRPr="00FD3570" w:rsidTr="00330957">
        <w:tc>
          <w:tcPr>
            <w:tcW w:w="3049" w:type="dxa"/>
            <w:vAlign w:val="center"/>
          </w:tcPr>
          <w:p w:rsidR="00793F01" w:rsidRPr="00FD3570" w:rsidRDefault="00835084" w:rsidP="008674BF">
            <w:pPr>
              <w:widowControl/>
              <w:tabs>
                <w:tab w:val="left" w:pos="708"/>
              </w:tabs>
              <w:autoSpaceDE/>
              <w:adjustRightInd/>
              <w:jc w:val="both"/>
              <w:rPr>
                <w:rFonts w:eastAsia="Calibri"/>
                <w:color w:val="000000"/>
                <w:sz w:val="24"/>
                <w:szCs w:val="24"/>
                <w:lang w:eastAsia="en-US"/>
              </w:rPr>
            </w:pPr>
            <w:r w:rsidRPr="00FD3570">
              <w:rPr>
                <w:rFonts w:eastAsia="Calibri"/>
                <w:color w:val="000000"/>
                <w:sz w:val="24"/>
                <w:szCs w:val="24"/>
                <w:lang w:eastAsia="en-US"/>
              </w:rPr>
              <w:t>способность</w:t>
            </w:r>
            <w:r w:rsidR="008B435B">
              <w:rPr>
                <w:rFonts w:eastAsia="Calibri"/>
                <w:color w:val="000000"/>
                <w:sz w:val="24"/>
                <w:szCs w:val="24"/>
                <w:lang w:eastAsia="en-US"/>
              </w:rPr>
              <w:t>ю</w:t>
            </w:r>
            <w:r w:rsidRPr="00FD3570">
              <w:rPr>
                <w:rFonts w:eastAsia="Calibri"/>
                <w:color w:val="000000"/>
                <w:sz w:val="24"/>
                <w:szCs w:val="24"/>
                <w:lang w:eastAsia="en-US"/>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793F01" w:rsidRPr="00FD3570" w:rsidRDefault="00835084" w:rsidP="008674BF">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ОПК-4</w:t>
            </w:r>
          </w:p>
        </w:tc>
        <w:tc>
          <w:tcPr>
            <w:tcW w:w="4927" w:type="dxa"/>
            <w:vAlign w:val="center"/>
          </w:tcPr>
          <w:p w:rsidR="00793F01" w:rsidRPr="00FD3570" w:rsidRDefault="00793F01"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Знать</w:t>
            </w:r>
            <w:r w:rsidR="00723949">
              <w:rPr>
                <w:rFonts w:eastAsia="Calibri"/>
                <w:i/>
                <w:color w:val="000000"/>
                <w:sz w:val="24"/>
                <w:szCs w:val="24"/>
                <w:lang w:eastAsia="en-US"/>
              </w:rPr>
              <w:t>:</w:t>
            </w:r>
          </w:p>
          <w:p w:rsidR="00793F01" w:rsidRPr="00FD3570" w:rsidRDefault="004D137F" w:rsidP="008674BF">
            <w:pPr>
              <w:widowControl/>
              <w:numPr>
                <w:ilvl w:val="0"/>
                <w:numId w:val="3"/>
              </w:numPr>
              <w:tabs>
                <w:tab w:val="left" w:pos="318"/>
              </w:tabs>
              <w:autoSpaceDE/>
              <w:adjustRightInd/>
              <w:ind w:left="0" w:firstLine="176"/>
              <w:jc w:val="both"/>
              <w:rPr>
                <w:rFonts w:eastAsia="Calibri"/>
                <w:color w:val="000000"/>
                <w:sz w:val="24"/>
                <w:szCs w:val="24"/>
                <w:lang w:eastAsia="en-US"/>
              </w:rPr>
            </w:pPr>
            <w:r w:rsidRPr="00FD3570">
              <w:rPr>
                <w:bCs/>
                <w:color w:val="000000"/>
                <w:sz w:val="24"/>
                <w:szCs w:val="24"/>
              </w:rPr>
              <w:t>виды общения, основные коммуникативные качества речи</w:t>
            </w:r>
            <w:r w:rsidR="00793F01" w:rsidRPr="00FD3570">
              <w:rPr>
                <w:rFonts w:eastAsia="Calibri"/>
                <w:color w:val="000000"/>
                <w:sz w:val="24"/>
                <w:szCs w:val="24"/>
                <w:lang w:eastAsia="en-US"/>
              </w:rPr>
              <w:t>;</w:t>
            </w:r>
          </w:p>
          <w:p w:rsidR="00793F01" w:rsidRPr="00FD3570" w:rsidRDefault="004D137F" w:rsidP="008674BF">
            <w:pPr>
              <w:widowControl/>
              <w:numPr>
                <w:ilvl w:val="0"/>
                <w:numId w:val="3"/>
              </w:numPr>
              <w:tabs>
                <w:tab w:val="left" w:pos="318"/>
              </w:tabs>
              <w:autoSpaceDE/>
              <w:adjustRightInd/>
              <w:ind w:left="0" w:firstLine="176"/>
              <w:jc w:val="both"/>
              <w:rPr>
                <w:rFonts w:eastAsia="Calibri"/>
                <w:color w:val="000000"/>
                <w:sz w:val="24"/>
                <w:szCs w:val="24"/>
                <w:lang w:eastAsia="en-US"/>
              </w:rPr>
            </w:pPr>
            <w:r w:rsidRPr="00FD3570">
              <w:rPr>
                <w:bCs/>
                <w:color w:val="000000"/>
                <w:sz w:val="24"/>
                <w:szCs w:val="24"/>
              </w:rPr>
              <w:t>правила речевого этикета, нормы профессионального общения</w:t>
            </w:r>
          </w:p>
          <w:p w:rsidR="00793F01" w:rsidRPr="00FD3570" w:rsidRDefault="00793F01"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Уметь</w:t>
            </w:r>
            <w:r w:rsidR="00723949">
              <w:rPr>
                <w:rFonts w:eastAsia="Calibri"/>
                <w:i/>
                <w:color w:val="000000"/>
                <w:sz w:val="24"/>
                <w:szCs w:val="24"/>
                <w:lang w:eastAsia="en-US"/>
              </w:rPr>
              <w:t>:</w:t>
            </w:r>
          </w:p>
          <w:p w:rsidR="0048300E" w:rsidRPr="00FD3570" w:rsidRDefault="004D137F" w:rsidP="008674BF">
            <w:pPr>
              <w:widowControl/>
              <w:numPr>
                <w:ilvl w:val="0"/>
                <w:numId w:val="4"/>
              </w:numPr>
              <w:tabs>
                <w:tab w:val="left" w:pos="318"/>
              </w:tabs>
              <w:autoSpaceDE/>
              <w:adjustRightInd/>
              <w:ind w:left="0" w:firstLine="176"/>
              <w:jc w:val="both"/>
              <w:rPr>
                <w:rFonts w:eastAsia="Calibri"/>
                <w:i/>
                <w:color w:val="000000"/>
                <w:sz w:val="24"/>
                <w:szCs w:val="24"/>
                <w:lang w:eastAsia="en-US"/>
              </w:rPr>
            </w:pPr>
            <w:r w:rsidRPr="00FD3570">
              <w:rPr>
                <w:rFonts w:eastAsia="Calibri"/>
                <w:color w:val="000000"/>
                <w:sz w:val="24"/>
                <w:szCs w:val="24"/>
                <w:lang w:eastAsia="en-US"/>
              </w:rPr>
              <w:t>осуществлять деловое общение и публичные выступления</w:t>
            </w:r>
            <w:r w:rsidR="0048300E" w:rsidRPr="00FD3570">
              <w:rPr>
                <w:color w:val="000000"/>
                <w:sz w:val="24"/>
                <w:szCs w:val="24"/>
              </w:rPr>
              <w:t>;</w:t>
            </w:r>
          </w:p>
          <w:p w:rsidR="00D02EB8" w:rsidRPr="00FD3570" w:rsidRDefault="004D137F" w:rsidP="008674BF">
            <w:pPr>
              <w:widowControl/>
              <w:numPr>
                <w:ilvl w:val="0"/>
                <w:numId w:val="4"/>
              </w:numPr>
              <w:tabs>
                <w:tab w:val="left" w:pos="318"/>
              </w:tabs>
              <w:autoSpaceDE/>
              <w:adjustRightInd/>
              <w:ind w:left="0" w:firstLine="176"/>
              <w:jc w:val="both"/>
              <w:rPr>
                <w:rFonts w:eastAsia="Calibri"/>
                <w:i/>
                <w:color w:val="000000"/>
                <w:sz w:val="24"/>
                <w:szCs w:val="24"/>
                <w:lang w:eastAsia="en-US"/>
              </w:rPr>
            </w:pPr>
            <w:r w:rsidRPr="00FD3570">
              <w:rPr>
                <w:rFonts w:eastAsia="Calibri"/>
                <w:color w:val="000000"/>
                <w:sz w:val="24"/>
                <w:szCs w:val="24"/>
                <w:lang w:eastAsia="en-US"/>
              </w:rPr>
              <w:t>вести переговоры, совещания, осуществлять деловую п</w:t>
            </w:r>
            <w:r w:rsidR="00A83CF2">
              <w:rPr>
                <w:rFonts w:eastAsia="Calibri"/>
                <w:color w:val="000000"/>
                <w:sz w:val="24"/>
                <w:szCs w:val="24"/>
                <w:lang w:eastAsia="en-US"/>
              </w:rPr>
              <w:t>е</w:t>
            </w:r>
            <w:r w:rsidRPr="00FD3570">
              <w:rPr>
                <w:rFonts w:eastAsia="Calibri"/>
                <w:color w:val="000000"/>
                <w:sz w:val="24"/>
                <w:szCs w:val="24"/>
                <w:lang w:eastAsia="en-US"/>
              </w:rPr>
              <w:t>реписку</w:t>
            </w:r>
          </w:p>
          <w:p w:rsidR="00793F01" w:rsidRPr="00FD3570" w:rsidRDefault="00793F01" w:rsidP="008674BF">
            <w:pPr>
              <w:widowControl/>
              <w:tabs>
                <w:tab w:val="left" w:pos="318"/>
              </w:tabs>
              <w:autoSpaceDE/>
              <w:adjustRightInd/>
              <w:ind w:firstLine="176"/>
              <w:jc w:val="both"/>
              <w:rPr>
                <w:rFonts w:eastAsia="Calibri"/>
                <w:color w:val="000000"/>
                <w:sz w:val="24"/>
                <w:szCs w:val="24"/>
                <w:lang w:eastAsia="en-US"/>
              </w:rPr>
            </w:pPr>
            <w:r w:rsidRPr="00FD3570">
              <w:rPr>
                <w:rFonts w:eastAsia="Calibri"/>
                <w:i/>
                <w:color w:val="000000"/>
                <w:sz w:val="24"/>
                <w:szCs w:val="24"/>
                <w:lang w:eastAsia="en-US"/>
              </w:rPr>
              <w:t>Владеть</w:t>
            </w:r>
            <w:r w:rsidR="00723949">
              <w:rPr>
                <w:rFonts w:eastAsia="Calibri"/>
                <w:i/>
                <w:color w:val="000000"/>
                <w:sz w:val="24"/>
                <w:szCs w:val="24"/>
                <w:lang w:eastAsia="en-US"/>
              </w:rPr>
              <w:t>:</w:t>
            </w:r>
          </w:p>
          <w:p w:rsidR="0048300E" w:rsidRPr="00FD3570" w:rsidRDefault="0048300E" w:rsidP="008674BF">
            <w:pPr>
              <w:widowControl/>
              <w:numPr>
                <w:ilvl w:val="0"/>
                <w:numId w:val="4"/>
              </w:numPr>
              <w:tabs>
                <w:tab w:val="left" w:pos="318"/>
              </w:tabs>
              <w:autoSpaceDE/>
              <w:adjustRightInd/>
              <w:ind w:left="0" w:firstLine="176"/>
              <w:jc w:val="both"/>
              <w:rPr>
                <w:rFonts w:eastAsia="Calibri"/>
                <w:color w:val="000000"/>
                <w:sz w:val="24"/>
                <w:szCs w:val="24"/>
                <w:lang w:eastAsia="en-US"/>
              </w:rPr>
            </w:pPr>
            <w:r w:rsidRPr="00FD3570">
              <w:rPr>
                <w:rFonts w:eastAsia="Calibri"/>
                <w:color w:val="000000"/>
                <w:sz w:val="24"/>
                <w:szCs w:val="24"/>
                <w:lang w:eastAsia="en-US"/>
              </w:rPr>
              <w:t>навыками</w:t>
            </w:r>
            <w:r w:rsidR="004D137F" w:rsidRPr="00FD3570">
              <w:rPr>
                <w:rFonts w:eastAsia="Calibri"/>
                <w:color w:val="000000"/>
                <w:sz w:val="24"/>
                <w:szCs w:val="24"/>
                <w:lang w:eastAsia="en-US"/>
              </w:rPr>
              <w:t xml:space="preserve"> публичного выступления</w:t>
            </w:r>
            <w:r w:rsidR="00A83CF2">
              <w:rPr>
                <w:rFonts w:eastAsia="Calibri"/>
                <w:color w:val="000000"/>
                <w:sz w:val="24"/>
                <w:szCs w:val="24"/>
                <w:lang w:eastAsia="en-US"/>
              </w:rPr>
              <w:t>;</w:t>
            </w:r>
          </w:p>
          <w:p w:rsidR="0078075D" w:rsidRPr="00FD3570" w:rsidRDefault="0078075D" w:rsidP="008674BF">
            <w:pPr>
              <w:widowControl/>
              <w:numPr>
                <w:ilvl w:val="0"/>
                <w:numId w:val="4"/>
              </w:numPr>
              <w:tabs>
                <w:tab w:val="left" w:pos="318"/>
              </w:tabs>
              <w:autoSpaceDE/>
              <w:adjustRightInd/>
              <w:ind w:left="0" w:firstLine="176"/>
              <w:jc w:val="both"/>
              <w:rPr>
                <w:rFonts w:eastAsia="Calibri"/>
                <w:color w:val="000000"/>
                <w:sz w:val="24"/>
                <w:szCs w:val="24"/>
                <w:lang w:eastAsia="en-US"/>
              </w:rPr>
            </w:pPr>
            <w:r w:rsidRPr="00FD3570">
              <w:rPr>
                <w:rFonts w:eastAsia="Calibri"/>
                <w:color w:val="000000"/>
                <w:sz w:val="24"/>
                <w:szCs w:val="24"/>
                <w:lang w:eastAsia="en-US"/>
              </w:rPr>
              <w:t>навыками деловой переписки</w:t>
            </w:r>
          </w:p>
        </w:tc>
      </w:tr>
      <w:tr w:rsidR="00835084" w:rsidRPr="00FD3570" w:rsidTr="00330957">
        <w:tc>
          <w:tcPr>
            <w:tcW w:w="3049" w:type="dxa"/>
            <w:vAlign w:val="center"/>
          </w:tcPr>
          <w:p w:rsidR="00835084" w:rsidRPr="00FD3570" w:rsidRDefault="00535559" w:rsidP="008674BF">
            <w:pPr>
              <w:widowControl/>
              <w:tabs>
                <w:tab w:val="left" w:pos="708"/>
              </w:tabs>
              <w:autoSpaceDE/>
              <w:adjustRightInd/>
              <w:jc w:val="both"/>
              <w:rPr>
                <w:rFonts w:eastAsia="Calibri"/>
                <w:color w:val="000000"/>
                <w:sz w:val="24"/>
                <w:szCs w:val="24"/>
                <w:lang w:eastAsia="en-US"/>
              </w:rPr>
            </w:pPr>
            <w:r w:rsidRPr="00FD3570">
              <w:rPr>
                <w:rFonts w:eastAsia="Calibri"/>
                <w:color w:val="000000"/>
                <w:sz w:val="24"/>
                <w:szCs w:val="24"/>
                <w:lang w:eastAsia="en-US"/>
              </w:rPr>
              <w:t xml:space="preserve">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w:t>
            </w:r>
            <w:r w:rsidRPr="00FD3570">
              <w:rPr>
                <w:rFonts w:eastAsia="Calibri"/>
                <w:color w:val="000000"/>
                <w:sz w:val="24"/>
                <w:szCs w:val="24"/>
                <w:lang w:eastAsia="en-US"/>
              </w:rPr>
              <w:lastRenderedPageBreak/>
              <w:t>мнения</w:t>
            </w:r>
          </w:p>
        </w:tc>
        <w:tc>
          <w:tcPr>
            <w:tcW w:w="1595" w:type="dxa"/>
            <w:vAlign w:val="center"/>
          </w:tcPr>
          <w:p w:rsidR="00835084" w:rsidRPr="00FD3570" w:rsidRDefault="00835084" w:rsidP="008674BF">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lastRenderedPageBreak/>
              <w:t>ПК-</w:t>
            </w:r>
            <w:r w:rsidR="00535559" w:rsidRPr="00FD3570">
              <w:rPr>
                <w:rFonts w:eastAsia="Calibri"/>
                <w:color w:val="000000"/>
                <w:sz w:val="24"/>
                <w:szCs w:val="24"/>
                <w:lang w:eastAsia="en-US"/>
              </w:rPr>
              <w:t>11</w:t>
            </w:r>
          </w:p>
        </w:tc>
        <w:tc>
          <w:tcPr>
            <w:tcW w:w="4927" w:type="dxa"/>
            <w:vAlign w:val="center"/>
          </w:tcPr>
          <w:p w:rsidR="00535559" w:rsidRPr="00FD3570" w:rsidRDefault="00535559"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Знать</w:t>
            </w:r>
            <w:r w:rsidR="00723949">
              <w:rPr>
                <w:rFonts w:eastAsia="Calibri"/>
                <w:i/>
                <w:color w:val="000000"/>
                <w:sz w:val="24"/>
                <w:szCs w:val="24"/>
                <w:lang w:eastAsia="en-US"/>
              </w:rPr>
              <w:t>:</w:t>
            </w:r>
          </w:p>
          <w:p w:rsidR="0078075D" w:rsidRPr="00FD3570" w:rsidRDefault="00535559" w:rsidP="008674BF">
            <w:pPr>
              <w:widowControl/>
              <w:numPr>
                <w:ilvl w:val="0"/>
                <w:numId w:val="10"/>
              </w:numPr>
              <w:tabs>
                <w:tab w:val="left" w:pos="176"/>
                <w:tab w:val="left" w:pos="365"/>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основны</w:t>
            </w:r>
            <w:r w:rsidR="002015CC" w:rsidRPr="00FD3570">
              <w:rPr>
                <w:rFonts w:eastAsia="Calibri"/>
                <w:color w:val="000000"/>
                <w:sz w:val="24"/>
                <w:szCs w:val="24"/>
                <w:lang w:eastAsia="en-US"/>
              </w:rPr>
              <w:t>е</w:t>
            </w:r>
            <w:r w:rsidRPr="00FD3570">
              <w:rPr>
                <w:rFonts w:eastAsia="Calibri"/>
                <w:color w:val="000000"/>
                <w:sz w:val="24"/>
                <w:szCs w:val="24"/>
                <w:lang w:eastAsia="en-US"/>
              </w:rPr>
              <w:t xml:space="preserve"> технологи</w:t>
            </w:r>
            <w:r w:rsidR="002015CC" w:rsidRPr="00FD3570">
              <w:rPr>
                <w:rFonts w:eastAsia="Calibri"/>
                <w:color w:val="000000"/>
                <w:sz w:val="24"/>
                <w:szCs w:val="24"/>
                <w:lang w:eastAsia="en-US"/>
              </w:rPr>
              <w:t>и</w:t>
            </w:r>
            <w:r w:rsidRPr="00FD3570">
              <w:rPr>
                <w:rFonts w:eastAsia="Calibri"/>
                <w:color w:val="000000"/>
                <w:sz w:val="24"/>
                <w:szCs w:val="24"/>
                <w:lang w:eastAsia="en-US"/>
              </w:rPr>
              <w:t xml:space="preserve"> формирования и продвижения имиджа</w:t>
            </w:r>
            <w:r w:rsidR="004D137F" w:rsidRPr="00FD3570">
              <w:rPr>
                <w:rFonts w:eastAsia="Calibri"/>
                <w:color w:val="000000"/>
                <w:sz w:val="24"/>
                <w:szCs w:val="24"/>
                <w:lang w:eastAsia="en-US"/>
              </w:rPr>
              <w:t>;</w:t>
            </w:r>
          </w:p>
          <w:p w:rsidR="004D137F" w:rsidRPr="00FD3570" w:rsidRDefault="002015CC" w:rsidP="008674BF">
            <w:pPr>
              <w:widowControl/>
              <w:numPr>
                <w:ilvl w:val="0"/>
                <w:numId w:val="3"/>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базовые технологии формирования общественного мнения</w:t>
            </w:r>
          </w:p>
          <w:p w:rsidR="004D137F" w:rsidRPr="00FD3570" w:rsidRDefault="004D137F"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Уметь</w:t>
            </w:r>
            <w:r w:rsidR="00723949">
              <w:rPr>
                <w:rFonts w:eastAsia="Calibri"/>
                <w:i/>
                <w:color w:val="000000"/>
                <w:sz w:val="24"/>
                <w:szCs w:val="24"/>
                <w:lang w:eastAsia="en-US"/>
              </w:rPr>
              <w:t>:</w:t>
            </w:r>
          </w:p>
          <w:p w:rsidR="00732C6C" w:rsidRPr="00FD3570" w:rsidRDefault="00732C6C" w:rsidP="008674BF">
            <w:pPr>
              <w:widowControl/>
              <w:numPr>
                <w:ilvl w:val="0"/>
                <w:numId w:val="4"/>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 xml:space="preserve">объяснять и доносить до общественности </w:t>
            </w:r>
            <w:r w:rsidRPr="00FD3570">
              <w:rPr>
                <w:rFonts w:eastAsia="Calibri"/>
                <w:color w:val="000000"/>
                <w:sz w:val="24"/>
                <w:szCs w:val="24"/>
                <w:lang w:eastAsia="en-US"/>
              </w:rPr>
              <w:lastRenderedPageBreak/>
              <w:t>сущность принимаемых решений;</w:t>
            </w:r>
          </w:p>
          <w:p w:rsidR="004D137F" w:rsidRPr="00FD3570" w:rsidRDefault="00732C6C" w:rsidP="008674BF">
            <w:pPr>
              <w:widowControl/>
              <w:numPr>
                <w:ilvl w:val="0"/>
                <w:numId w:val="4"/>
              </w:numPr>
              <w:tabs>
                <w:tab w:val="left" w:pos="318"/>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rsidR="004D137F" w:rsidRPr="00FD3570" w:rsidRDefault="004D137F" w:rsidP="008674BF">
            <w:pPr>
              <w:widowControl/>
              <w:tabs>
                <w:tab w:val="left" w:pos="318"/>
              </w:tabs>
              <w:autoSpaceDE/>
              <w:adjustRightInd/>
              <w:ind w:firstLine="176"/>
              <w:jc w:val="both"/>
              <w:rPr>
                <w:rFonts w:eastAsia="Calibri"/>
                <w:color w:val="000000"/>
                <w:sz w:val="24"/>
                <w:szCs w:val="24"/>
                <w:lang w:eastAsia="en-US"/>
              </w:rPr>
            </w:pPr>
            <w:r w:rsidRPr="00FD3570">
              <w:rPr>
                <w:rFonts w:eastAsia="Calibri"/>
                <w:i/>
                <w:color w:val="000000"/>
                <w:sz w:val="24"/>
                <w:szCs w:val="24"/>
                <w:lang w:eastAsia="en-US"/>
              </w:rPr>
              <w:t>Владеть</w:t>
            </w:r>
            <w:r w:rsidR="00723949">
              <w:rPr>
                <w:rFonts w:eastAsia="Calibri"/>
                <w:i/>
                <w:color w:val="000000"/>
                <w:sz w:val="24"/>
                <w:szCs w:val="24"/>
                <w:lang w:eastAsia="en-US"/>
              </w:rPr>
              <w:t>:</w:t>
            </w:r>
          </w:p>
          <w:p w:rsidR="00732C6C" w:rsidRPr="00FD3570" w:rsidRDefault="00732C6C" w:rsidP="008674BF">
            <w:pPr>
              <w:widowControl/>
              <w:numPr>
                <w:ilvl w:val="0"/>
                <w:numId w:val="9"/>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навыками фор</w:t>
            </w:r>
            <w:r w:rsidR="00AD4378">
              <w:rPr>
                <w:rFonts w:eastAsia="Calibri"/>
                <w:color w:val="000000"/>
                <w:sz w:val="24"/>
                <w:szCs w:val="24"/>
                <w:lang w:eastAsia="en-US"/>
              </w:rPr>
              <w:t xml:space="preserve">мирования и продвижения имиджа </w:t>
            </w:r>
            <w:r w:rsidRPr="00FD3570">
              <w:rPr>
                <w:rFonts w:eastAsia="Calibri"/>
                <w:color w:val="000000"/>
                <w:sz w:val="24"/>
                <w:szCs w:val="24"/>
                <w:lang w:eastAsia="en-US"/>
              </w:rPr>
              <w:t>органов власти и руководителей;</w:t>
            </w:r>
          </w:p>
          <w:p w:rsidR="0078075D" w:rsidRPr="00FD3570" w:rsidRDefault="00732C6C" w:rsidP="008674BF">
            <w:pPr>
              <w:widowControl/>
              <w:numPr>
                <w:ilvl w:val="0"/>
                <w:numId w:val="9"/>
              </w:numPr>
              <w:tabs>
                <w:tab w:val="left" w:pos="318"/>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rsidR="00793F01" w:rsidRPr="00FD3570" w:rsidRDefault="00793F01" w:rsidP="009F4070">
      <w:pPr>
        <w:widowControl/>
        <w:tabs>
          <w:tab w:val="left" w:pos="708"/>
        </w:tabs>
        <w:autoSpaceDE/>
        <w:adjustRightInd/>
        <w:jc w:val="both"/>
        <w:rPr>
          <w:rFonts w:eastAsia="Calibri"/>
          <w:color w:val="000000"/>
          <w:sz w:val="24"/>
          <w:szCs w:val="24"/>
          <w:lang w:eastAsia="en-US"/>
        </w:rPr>
      </w:pPr>
    </w:p>
    <w:p w:rsidR="007F4B97" w:rsidRPr="00FD3570"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Указание места дисциплины в структуре образовательной программы</w:t>
      </w:r>
    </w:p>
    <w:p w:rsidR="00027D2C" w:rsidRPr="00FD3570" w:rsidRDefault="007F4B97" w:rsidP="00A76E53">
      <w:pPr>
        <w:widowControl/>
        <w:tabs>
          <w:tab w:val="left" w:pos="708"/>
        </w:tabs>
        <w:autoSpaceDE/>
        <w:adjustRightInd/>
        <w:ind w:firstLine="709"/>
        <w:jc w:val="both"/>
        <w:rPr>
          <w:rFonts w:eastAsia="Calibri"/>
          <w:color w:val="000000"/>
          <w:sz w:val="24"/>
          <w:szCs w:val="24"/>
          <w:lang w:eastAsia="en-US"/>
        </w:rPr>
      </w:pPr>
      <w:r w:rsidRPr="00FD3570">
        <w:rPr>
          <w:color w:val="000000"/>
          <w:sz w:val="24"/>
          <w:szCs w:val="24"/>
        </w:rPr>
        <w:t xml:space="preserve">Дисциплина </w:t>
      </w:r>
      <w:r w:rsidR="00535559" w:rsidRPr="00FD3570">
        <w:rPr>
          <w:color w:val="000000"/>
          <w:sz w:val="24"/>
          <w:szCs w:val="24"/>
        </w:rPr>
        <w:t>Б1.В.15</w:t>
      </w:r>
      <w:r w:rsidR="001029B6" w:rsidRPr="00FD3570">
        <w:rPr>
          <w:color w:val="000000"/>
          <w:sz w:val="24"/>
          <w:szCs w:val="24"/>
        </w:rPr>
        <w:t xml:space="preserve"> «</w:t>
      </w:r>
      <w:r w:rsidR="00535559" w:rsidRPr="00FD3570">
        <w:rPr>
          <w:color w:val="000000"/>
          <w:sz w:val="24"/>
          <w:szCs w:val="24"/>
        </w:rPr>
        <w:t>Связи с общественностью в органах власти</w:t>
      </w:r>
      <w:r w:rsidR="001029B6" w:rsidRPr="00FD3570">
        <w:rPr>
          <w:color w:val="000000"/>
          <w:sz w:val="24"/>
          <w:szCs w:val="24"/>
        </w:rPr>
        <w:t>»</w:t>
      </w:r>
      <w:r w:rsidRPr="00FD3570">
        <w:rPr>
          <w:color w:val="000000"/>
          <w:sz w:val="24"/>
          <w:szCs w:val="24"/>
        </w:rPr>
        <w:t xml:space="preserve"> </w:t>
      </w:r>
      <w:r w:rsidRPr="00FD3570">
        <w:rPr>
          <w:rFonts w:eastAsia="Calibri"/>
          <w:color w:val="000000"/>
          <w:sz w:val="24"/>
          <w:szCs w:val="24"/>
          <w:lang w:eastAsia="en-US"/>
        </w:rPr>
        <w:t xml:space="preserve">является дисциплиной </w:t>
      </w:r>
      <w:r w:rsidR="00FD3570" w:rsidRPr="00FD3570">
        <w:rPr>
          <w:rFonts w:eastAsia="Calibri"/>
          <w:color w:val="000000"/>
          <w:sz w:val="24"/>
          <w:szCs w:val="24"/>
          <w:lang w:eastAsia="en-US"/>
        </w:rPr>
        <w:t>вариативной</w:t>
      </w:r>
      <w:r w:rsidRPr="00FD3570">
        <w:rPr>
          <w:rFonts w:eastAsia="Calibri"/>
          <w:color w:val="000000"/>
          <w:sz w:val="24"/>
          <w:szCs w:val="24"/>
          <w:lang w:eastAsia="en-US"/>
        </w:rPr>
        <w:t xml:space="preserve"> части </w:t>
      </w:r>
      <w:r w:rsidR="00F865D2">
        <w:rPr>
          <w:rFonts w:eastAsia="Calibri"/>
          <w:color w:val="000000"/>
          <w:sz w:val="24"/>
          <w:szCs w:val="24"/>
          <w:lang w:eastAsia="en-US"/>
        </w:rPr>
        <w:t>блока Б</w:t>
      </w:r>
      <w:r w:rsidR="00027D2C" w:rsidRPr="00FD3570">
        <w:rPr>
          <w:rFonts w:eastAsia="Calibri"/>
          <w:color w:val="000000"/>
          <w:sz w:val="24"/>
          <w:szCs w:val="24"/>
          <w:lang w:eastAsia="en-US"/>
        </w:rPr>
        <w:t>1</w:t>
      </w:r>
      <w:r w:rsidR="008674BF">
        <w:rPr>
          <w:rFonts w:eastAsia="Calibri"/>
          <w:color w:val="000000"/>
          <w:sz w:val="24"/>
          <w:szCs w:val="24"/>
          <w:lang w:eastAsia="en-US"/>
        </w:rPr>
        <w:t>.</w:t>
      </w:r>
    </w:p>
    <w:p w:rsidR="00027D2C" w:rsidRPr="00FD3570"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D3570" w:rsidTr="00330957">
        <w:tc>
          <w:tcPr>
            <w:tcW w:w="1196"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Код</w:t>
            </w:r>
          </w:p>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дисцип-лины</w:t>
            </w:r>
          </w:p>
        </w:tc>
        <w:tc>
          <w:tcPr>
            <w:tcW w:w="2494"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Наименование</w:t>
            </w:r>
          </w:p>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дисциплины</w:t>
            </w:r>
          </w:p>
        </w:tc>
        <w:tc>
          <w:tcPr>
            <w:tcW w:w="4696" w:type="dxa"/>
            <w:gridSpan w:val="2"/>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Содержательно-логические связи</w:t>
            </w:r>
          </w:p>
        </w:tc>
        <w:tc>
          <w:tcPr>
            <w:tcW w:w="1185"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Коды форми-руемых компе-тенций</w:t>
            </w:r>
          </w:p>
        </w:tc>
      </w:tr>
      <w:tr w:rsidR="00705FB5" w:rsidRPr="00FD3570" w:rsidTr="00330957">
        <w:tc>
          <w:tcPr>
            <w:tcW w:w="1196"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Наименование дисциплин, практик</w:t>
            </w:r>
          </w:p>
        </w:tc>
        <w:tc>
          <w:tcPr>
            <w:tcW w:w="1185"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r>
      <w:tr w:rsidR="00705FB5" w:rsidRPr="00FD3570" w:rsidTr="00330957">
        <w:tc>
          <w:tcPr>
            <w:tcW w:w="1196"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r>
      <w:tr w:rsidR="00DA3FFC" w:rsidRPr="00FD3570" w:rsidTr="00330957">
        <w:tc>
          <w:tcPr>
            <w:tcW w:w="1196" w:type="dxa"/>
            <w:vAlign w:val="center"/>
          </w:tcPr>
          <w:p w:rsidR="00DA3FFC" w:rsidRPr="00FD3570" w:rsidRDefault="00535559" w:rsidP="00CC532D">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Б1.В.15</w:t>
            </w:r>
          </w:p>
        </w:tc>
        <w:tc>
          <w:tcPr>
            <w:tcW w:w="2494" w:type="dxa"/>
            <w:vAlign w:val="center"/>
          </w:tcPr>
          <w:p w:rsidR="00DA3FFC" w:rsidRPr="00FD3570" w:rsidRDefault="00535559" w:rsidP="00330957">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Связи с общественностью в органах власти</w:t>
            </w:r>
          </w:p>
        </w:tc>
        <w:tc>
          <w:tcPr>
            <w:tcW w:w="2232" w:type="dxa"/>
            <w:vAlign w:val="center"/>
          </w:tcPr>
          <w:p w:rsidR="00F40FEC" w:rsidRPr="00FD3570" w:rsidRDefault="008674BF" w:rsidP="00330957">
            <w:pPr>
              <w:widowControl/>
              <w:tabs>
                <w:tab w:val="left" w:pos="708"/>
              </w:tabs>
              <w:autoSpaceDE/>
              <w:adjustRightInd/>
              <w:jc w:val="both"/>
              <w:rPr>
                <w:rFonts w:eastAsia="Calibri"/>
                <w:color w:val="000000"/>
                <w:sz w:val="22"/>
                <w:szCs w:val="22"/>
                <w:lang w:eastAsia="en-US"/>
              </w:rPr>
            </w:pPr>
            <w:r>
              <w:rPr>
                <w:rFonts w:eastAsia="Calibri"/>
                <w:color w:val="000000"/>
                <w:sz w:val="22"/>
                <w:szCs w:val="22"/>
                <w:lang w:eastAsia="en-US"/>
              </w:rPr>
              <w:t xml:space="preserve">Успешное освоение дисциплины: </w:t>
            </w:r>
            <w:r w:rsidR="007F0DE8" w:rsidRPr="00FD3570">
              <w:rPr>
                <w:rFonts w:eastAsia="Calibri"/>
                <w:color w:val="000000"/>
                <w:sz w:val="22"/>
                <w:szCs w:val="22"/>
                <w:lang w:eastAsia="en-US"/>
              </w:rPr>
              <w:t>Деловые коммуникации в системе государственного и муниципального управления</w:t>
            </w:r>
          </w:p>
        </w:tc>
        <w:tc>
          <w:tcPr>
            <w:tcW w:w="2464" w:type="dxa"/>
            <w:vAlign w:val="center"/>
          </w:tcPr>
          <w:p w:rsidR="002B6C87" w:rsidRPr="001457E6" w:rsidRDefault="001457E6" w:rsidP="00330957">
            <w:pPr>
              <w:widowControl/>
              <w:tabs>
                <w:tab w:val="left" w:pos="708"/>
              </w:tabs>
              <w:autoSpaceDE/>
              <w:adjustRightInd/>
              <w:jc w:val="both"/>
              <w:rPr>
                <w:rFonts w:eastAsia="Calibri"/>
                <w:color w:val="000000"/>
                <w:sz w:val="22"/>
                <w:szCs w:val="22"/>
                <w:lang w:eastAsia="en-US"/>
              </w:rPr>
            </w:pPr>
            <w:r w:rsidRPr="001457E6">
              <w:rPr>
                <w:bCs/>
                <w:sz w:val="22"/>
                <w:szCs w:val="22"/>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FD3570" w:rsidRDefault="00CC532D" w:rsidP="00330957">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ОПК-4</w:t>
            </w:r>
          </w:p>
          <w:p w:rsidR="00CC532D" w:rsidRPr="00FD3570" w:rsidRDefault="00CC532D" w:rsidP="00732C6C">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ПК-</w:t>
            </w:r>
            <w:r w:rsidR="00732C6C" w:rsidRPr="00FD3570">
              <w:rPr>
                <w:rFonts w:eastAsia="Calibri"/>
                <w:color w:val="000000"/>
                <w:sz w:val="22"/>
                <w:szCs w:val="22"/>
                <w:lang w:eastAsia="en-US"/>
              </w:rPr>
              <w:t>11</w:t>
            </w:r>
          </w:p>
        </w:tc>
      </w:tr>
    </w:tbl>
    <w:p w:rsidR="00D02EB8" w:rsidRPr="00FD3570"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FD3570"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FD3570">
        <w:rPr>
          <w:rFonts w:eastAsia="Calibri"/>
          <w:b/>
          <w:color w:val="000000"/>
          <w:spacing w:val="4"/>
          <w:sz w:val="24"/>
          <w:szCs w:val="24"/>
          <w:lang w:eastAsia="en-US"/>
        </w:rPr>
        <w:t xml:space="preserve">4. </w:t>
      </w:r>
      <w:r w:rsidR="00BB6C9A" w:rsidRPr="00FD357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D3570" w:rsidRDefault="007F4B97" w:rsidP="00A76E53">
      <w:pPr>
        <w:ind w:firstLine="709"/>
        <w:jc w:val="both"/>
        <w:rPr>
          <w:color w:val="000000"/>
          <w:sz w:val="24"/>
          <w:szCs w:val="24"/>
        </w:rPr>
      </w:pPr>
    </w:p>
    <w:p w:rsidR="00BB6C9A" w:rsidRPr="00FD3570" w:rsidRDefault="00BB6C9A" w:rsidP="00A76E53">
      <w:pPr>
        <w:widowControl/>
        <w:autoSpaceDE/>
        <w:autoSpaceDN/>
        <w:adjustRightInd/>
        <w:ind w:firstLine="709"/>
        <w:jc w:val="both"/>
        <w:rPr>
          <w:rFonts w:eastAsia="Calibri"/>
          <w:color w:val="000000"/>
          <w:sz w:val="24"/>
          <w:szCs w:val="24"/>
          <w:lang w:eastAsia="en-US"/>
        </w:rPr>
      </w:pPr>
      <w:r w:rsidRPr="00FD3570">
        <w:rPr>
          <w:rFonts w:eastAsia="Calibri"/>
          <w:color w:val="000000"/>
          <w:sz w:val="24"/>
          <w:szCs w:val="24"/>
          <w:lang w:eastAsia="en-US"/>
        </w:rPr>
        <w:t xml:space="preserve">Объем учебной дисциплины – </w:t>
      </w:r>
      <w:r w:rsidR="007F0DE8" w:rsidRPr="00FD3570">
        <w:rPr>
          <w:rFonts w:eastAsia="Calibri"/>
          <w:color w:val="000000"/>
          <w:sz w:val="24"/>
          <w:szCs w:val="24"/>
          <w:lang w:eastAsia="en-US"/>
        </w:rPr>
        <w:t>6</w:t>
      </w:r>
      <w:r w:rsidRPr="00FD3570">
        <w:rPr>
          <w:rFonts w:eastAsia="Calibri"/>
          <w:color w:val="000000"/>
          <w:sz w:val="24"/>
          <w:szCs w:val="24"/>
          <w:lang w:eastAsia="en-US"/>
        </w:rPr>
        <w:t xml:space="preserve"> зачетных единиц – </w:t>
      </w:r>
      <w:r w:rsidR="007F0DE8" w:rsidRPr="00FD3570">
        <w:rPr>
          <w:rFonts w:eastAsia="Calibri"/>
          <w:color w:val="000000"/>
          <w:sz w:val="24"/>
          <w:szCs w:val="24"/>
          <w:lang w:eastAsia="en-US"/>
        </w:rPr>
        <w:t>216</w:t>
      </w:r>
      <w:r w:rsidRPr="00FD3570">
        <w:rPr>
          <w:rFonts w:eastAsia="Calibri"/>
          <w:color w:val="000000"/>
          <w:sz w:val="24"/>
          <w:szCs w:val="24"/>
          <w:lang w:eastAsia="en-US"/>
        </w:rPr>
        <w:t xml:space="preserve"> академических часов</w:t>
      </w:r>
    </w:p>
    <w:p w:rsidR="00A32A5F" w:rsidRPr="00FD3570" w:rsidRDefault="00FB05DD" w:rsidP="00A76E53">
      <w:pPr>
        <w:widowControl/>
        <w:autoSpaceDE/>
        <w:autoSpaceDN/>
        <w:adjustRightInd/>
        <w:ind w:firstLine="709"/>
        <w:jc w:val="both"/>
        <w:rPr>
          <w:rFonts w:eastAsia="Calibri"/>
          <w:color w:val="000000"/>
          <w:sz w:val="24"/>
          <w:szCs w:val="24"/>
          <w:lang w:eastAsia="en-US"/>
        </w:rPr>
      </w:pPr>
      <w:r w:rsidRPr="00FD3570">
        <w:rPr>
          <w:rFonts w:eastAsia="Calibri"/>
          <w:color w:val="000000"/>
          <w:sz w:val="24"/>
          <w:szCs w:val="24"/>
          <w:lang w:eastAsia="en-US"/>
        </w:rPr>
        <w:t>Из них</w:t>
      </w:r>
      <w:r w:rsidRPr="00FD357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Очная форма обучения</w:t>
            </w:r>
          </w:p>
        </w:tc>
        <w:tc>
          <w:tcPr>
            <w:tcW w:w="2517" w:type="dxa"/>
            <w:vAlign w:val="center"/>
          </w:tcPr>
          <w:p w:rsidR="00A76E53"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 xml:space="preserve">Заочная форма </w:t>
            </w:r>
          </w:p>
          <w:p w:rsidR="00A32A5F"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обучения</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Контактная работа</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60</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18</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Лекций</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12</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Лабораторных работ</w:t>
            </w:r>
          </w:p>
        </w:tc>
        <w:tc>
          <w:tcPr>
            <w:tcW w:w="2693" w:type="dxa"/>
            <w:vAlign w:val="center"/>
          </w:tcPr>
          <w:p w:rsidR="00A32A5F" w:rsidRPr="00FD3570" w:rsidRDefault="00240A81"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w:t>
            </w:r>
          </w:p>
        </w:tc>
        <w:tc>
          <w:tcPr>
            <w:tcW w:w="2517" w:type="dxa"/>
            <w:vAlign w:val="center"/>
          </w:tcPr>
          <w:p w:rsidR="00A32A5F" w:rsidRPr="00FD3570" w:rsidRDefault="0047633A"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Практических занятий</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4</w:t>
            </w:r>
            <w:r w:rsidR="004931CD" w:rsidRPr="00FD3570">
              <w:rPr>
                <w:rFonts w:eastAsia="Calibri"/>
                <w:color w:val="000000"/>
                <w:sz w:val="24"/>
                <w:szCs w:val="24"/>
                <w:lang w:eastAsia="en-US"/>
              </w:rPr>
              <w:t>8</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12</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Самостоятельная работа обучающихся</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129</w:t>
            </w:r>
          </w:p>
        </w:tc>
        <w:tc>
          <w:tcPr>
            <w:tcW w:w="2517" w:type="dxa"/>
            <w:vAlign w:val="center"/>
          </w:tcPr>
          <w:p w:rsidR="00A32A5F" w:rsidRPr="00FD3570" w:rsidRDefault="00670FBE"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189</w:t>
            </w:r>
          </w:p>
        </w:tc>
      </w:tr>
      <w:tr w:rsidR="0047633A" w:rsidRPr="00FD3570" w:rsidTr="00330957">
        <w:tc>
          <w:tcPr>
            <w:tcW w:w="4365" w:type="dxa"/>
          </w:tcPr>
          <w:p w:rsidR="0047633A" w:rsidRPr="00FD3570" w:rsidRDefault="0047633A"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Контроль</w:t>
            </w:r>
          </w:p>
        </w:tc>
        <w:tc>
          <w:tcPr>
            <w:tcW w:w="2693" w:type="dxa"/>
            <w:vAlign w:val="center"/>
          </w:tcPr>
          <w:p w:rsidR="0047633A"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27</w:t>
            </w:r>
          </w:p>
        </w:tc>
        <w:tc>
          <w:tcPr>
            <w:tcW w:w="2517" w:type="dxa"/>
            <w:vAlign w:val="center"/>
          </w:tcPr>
          <w:p w:rsidR="0047633A" w:rsidRPr="00FD3570" w:rsidRDefault="00670FBE"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9</w:t>
            </w:r>
          </w:p>
        </w:tc>
      </w:tr>
      <w:tr w:rsidR="00A32A5F" w:rsidRPr="00FD3570" w:rsidTr="00330957">
        <w:tc>
          <w:tcPr>
            <w:tcW w:w="4365" w:type="dxa"/>
            <w:vAlign w:val="center"/>
          </w:tcPr>
          <w:p w:rsidR="00A32A5F" w:rsidRPr="00FD3570" w:rsidRDefault="00A32A5F" w:rsidP="00330957">
            <w:pPr>
              <w:widowControl/>
              <w:autoSpaceDE/>
              <w:autoSpaceDN/>
              <w:adjustRightInd/>
              <w:rPr>
                <w:rFonts w:eastAsia="Calibri"/>
                <w:color w:val="000000"/>
                <w:sz w:val="24"/>
                <w:szCs w:val="24"/>
                <w:lang w:eastAsia="en-US"/>
              </w:rPr>
            </w:pPr>
            <w:r w:rsidRPr="00FD3570">
              <w:rPr>
                <w:rFonts w:eastAsia="Calibri"/>
                <w:color w:val="000000"/>
                <w:sz w:val="24"/>
                <w:szCs w:val="24"/>
                <w:lang w:eastAsia="en-US"/>
              </w:rPr>
              <w:t>Формы промежуточной аттестации</w:t>
            </w:r>
          </w:p>
        </w:tc>
        <w:tc>
          <w:tcPr>
            <w:tcW w:w="2693" w:type="dxa"/>
            <w:vAlign w:val="center"/>
          </w:tcPr>
          <w:p w:rsidR="00A32A5F" w:rsidRPr="00FD3570" w:rsidRDefault="007F0DE8" w:rsidP="005C52B1">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экзамен</w:t>
            </w:r>
          </w:p>
        </w:tc>
        <w:tc>
          <w:tcPr>
            <w:tcW w:w="2517" w:type="dxa"/>
            <w:vAlign w:val="center"/>
          </w:tcPr>
          <w:p w:rsidR="00A32A5F" w:rsidRPr="00FD3570" w:rsidRDefault="005C52B1" w:rsidP="005C52B1">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э</w:t>
            </w:r>
            <w:r w:rsidR="007F0DE8" w:rsidRPr="00FD3570">
              <w:rPr>
                <w:rFonts w:eastAsia="Calibri"/>
                <w:color w:val="000000"/>
                <w:sz w:val="24"/>
                <w:szCs w:val="24"/>
                <w:lang w:eastAsia="en-US"/>
              </w:rPr>
              <w:t>кзамен</w:t>
            </w:r>
          </w:p>
        </w:tc>
      </w:tr>
    </w:tbl>
    <w:p w:rsidR="00A32A5F" w:rsidRPr="00FD3570" w:rsidRDefault="00A32A5F" w:rsidP="00A76E53">
      <w:pPr>
        <w:widowControl/>
        <w:autoSpaceDE/>
        <w:autoSpaceDN/>
        <w:adjustRightInd/>
        <w:ind w:firstLine="709"/>
        <w:jc w:val="both"/>
        <w:rPr>
          <w:rFonts w:eastAsia="Calibri"/>
          <w:color w:val="000000"/>
          <w:sz w:val="24"/>
          <w:szCs w:val="24"/>
          <w:lang w:eastAsia="en-US"/>
        </w:rPr>
      </w:pPr>
    </w:p>
    <w:p w:rsidR="007F4B97" w:rsidRPr="00723949" w:rsidRDefault="0047572F" w:rsidP="00A76E53">
      <w:pPr>
        <w:keepNext/>
        <w:ind w:firstLine="709"/>
        <w:jc w:val="both"/>
        <w:rPr>
          <w:rFonts w:eastAsia="Calibri"/>
          <w:b/>
          <w:color w:val="000000"/>
          <w:sz w:val="24"/>
          <w:szCs w:val="24"/>
        </w:rPr>
      </w:pPr>
      <w:r w:rsidRPr="00723949">
        <w:rPr>
          <w:b/>
          <w:color w:val="000000"/>
          <w:sz w:val="24"/>
          <w:szCs w:val="24"/>
        </w:rPr>
        <w:t xml:space="preserve">5. </w:t>
      </w:r>
      <w:r w:rsidR="0047633A" w:rsidRPr="0072394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3949" w:rsidRDefault="007F4B97" w:rsidP="00A76E53">
      <w:pPr>
        <w:keepNext/>
        <w:ind w:firstLine="709"/>
        <w:contextualSpacing/>
        <w:jc w:val="both"/>
        <w:rPr>
          <w:rFonts w:eastAsia="Calibri"/>
          <w:b/>
          <w:color w:val="000000"/>
          <w:sz w:val="24"/>
          <w:szCs w:val="24"/>
        </w:rPr>
      </w:pPr>
    </w:p>
    <w:p w:rsidR="00114770" w:rsidRPr="00723949" w:rsidRDefault="00114770" w:rsidP="00A76E53">
      <w:pPr>
        <w:tabs>
          <w:tab w:val="left" w:pos="900"/>
        </w:tabs>
        <w:ind w:firstLine="709"/>
        <w:jc w:val="both"/>
        <w:rPr>
          <w:b/>
          <w:color w:val="000000"/>
          <w:sz w:val="24"/>
          <w:szCs w:val="24"/>
        </w:rPr>
      </w:pPr>
      <w:r w:rsidRPr="00723949">
        <w:rPr>
          <w:b/>
          <w:color w:val="000000"/>
          <w:sz w:val="24"/>
          <w:szCs w:val="24"/>
        </w:rPr>
        <w:t>5.1. Тематический план для очной формы обучения</w:t>
      </w:r>
    </w:p>
    <w:p w:rsidR="00114770" w:rsidRPr="00723949" w:rsidRDefault="00114770" w:rsidP="00A76E53">
      <w:pPr>
        <w:tabs>
          <w:tab w:val="left" w:pos="900"/>
        </w:tabs>
        <w:ind w:firstLine="709"/>
        <w:jc w:val="both"/>
        <w:rPr>
          <w:b/>
          <w:color w:val="000000"/>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723949" w:rsidTr="007E46F0">
        <w:trPr>
          <w:gridAfter w:val="1"/>
          <w:wAfter w:w="284" w:type="dxa"/>
          <w:trHeight w:val="240"/>
        </w:trPr>
        <w:tc>
          <w:tcPr>
            <w:tcW w:w="10809" w:type="dxa"/>
            <w:gridSpan w:val="2"/>
            <w:shd w:val="clear" w:color="auto" w:fill="FFFFFF"/>
          </w:tcPr>
          <w:p w:rsidR="007E46F0" w:rsidRPr="00723949" w:rsidRDefault="0066335C" w:rsidP="0066335C">
            <w:pPr>
              <w:jc w:val="both"/>
              <w:rPr>
                <w:b/>
                <w:color w:val="000000"/>
                <w:sz w:val="24"/>
                <w:szCs w:val="24"/>
              </w:rPr>
            </w:pPr>
            <w:r w:rsidRPr="00723949">
              <w:rPr>
                <w:b/>
                <w:color w:val="000000"/>
                <w:sz w:val="24"/>
                <w:szCs w:val="24"/>
              </w:rPr>
              <w:t>8 семестр</w:t>
            </w:r>
          </w:p>
        </w:tc>
      </w:tr>
      <w:tr w:rsidR="0066335C" w:rsidRPr="00723949" w:rsidTr="0066335C">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6335C" w:rsidRPr="00723949" w:rsidTr="00820F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b/>
                      <w:bCs/>
                      <w:color w:val="000000"/>
                      <w:sz w:val="24"/>
                      <w:szCs w:val="24"/>
                    </w:rPr>
                  </w:pPr>
                  <w:r w:rsidRPr="00723949">
                    <w:rPr>
                      <w:b/>
                      <w:bCs/>
                      <w:color w:val="000000"/>
                      <w:sz w:val="24"/>
                      <w:szCs w:val="24"/>
                    </w:rPr>
                    <w:t>Всего</w:t>
                  </w:r>
                </w:p>
              </w:tc>
            </w:tr>
            <w:tr w:rsidR="0066335C" w:rsidRPr="00723949"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723949" w:rsidRDefault="00AD4378" w:rsidP="00820FE2">
                  <w:pPr>
                    <w:jc w:val="center"/>
                    <w:rPr>
                      <w:color w:val="000000"/>
                      <w:sz w:val="24"/>
                      <w:szCs w:val="24"/>
                    </w:rPr>
                  </w:pPr>
                  <w:r>
                    <w:rPr>
                      <w:color w:val="000000"/>
                      <w:sz w:val="24"/>
                      <w:szCs w:val="24"/>
                    </w:rPr>
                    <w:lastRenderedPageBreak/>
                    <w:t xml:space="preserve">Раздел I. Введение в предмет </w:t>
                  </w:r>
                  <w:r w:rsidR="0066335C" w:rsidRPr="00723949">
                    <w:rPr>
                      <w:color w:val="000000"/>
                      <w:sz w:val="24"/>
                      <w:szCs w:val="24"/>
                    </w:rPr>
                    <w:t xml:space="preserve">связи с общественностью </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1. </w:t>
                  </w:r>
                  <w:r w:rsidR="0066335C" w:rsidRPr="00723949">
                    <w:rPr>
                      <w:color w:val="000000"/>
                      <w:sz w:val="24"/>
                      <w:szCs w:val="24"/>
                    </w:rPr>
                    <w:t>Предмет, цели и задачи курса паблик рилейшнз (PR). Основные цели и задачи. Объект и предмет изучения. Определение поня</w:t>
                  </w:r>
                  <w:r w:rsidR="00AD4378">
                    <w:rPr>
                      <w:color w:val="000000"/>
                      <w:sz w:val="24"/>
                      <w:szCs w:val="24"/>
                    </w:rPr>
                    <w:t xml:space="preserve">тия паблик рилейшнз как особой </w:t>
                  </w:r>
                  <w:r w:rsidR="0066335C" w:rsidRPr="00723949">
                    <w:rPr>
                      <w:color w:val="000000"/>
                      <w:sz w:val="24"/>
                      <w:szCs w:val="24"/>
                    </w:rPr>
                    <w:t>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2. </w:t>
                  </w:r>
                  <w:r w:rsidR="0066335C" w:rsidRPr="00723949">
                    <w:rPr>
                      <w:color w:val="000000"/>
                      <w:sz w:val="24"/>
                      <w:szCs w:val="24"/>
                    </w:rPr>
                    <w:t>Характер, цели и задачи института управл</w:t>
                  </w:r>
                  <w:r w:rsidR="00AD4378">
                    <w:rPr>
                      <w:color w:val="000000"/>
                      <w:sz w:val="24"/>
                      <w:szCs w:val="24"/>
                    </w:rPr>
                    <w:t xml:space="preserve">ения общественными отношениями </w:t>
                  </w:r>
                  <w:r w:rsidR="0066335C" w:rsidRPr="00723949">
                    <w:rPr>
                      <w:color w:val="000000"/>
                      <w:sz w:val="24"/>
                      <w:szCs w:val="24"/>
                    </w:rPr>
                    <w:t>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3. </w:t>
                  </w:r>
                  <w:r w:rsidR="0066335C" w:rsidRPr="00723949">
                    <w:rPr>
                      <w:color w:val="000000"/>
                      <w:sz w:val="24"/>
                      <w:szCs w:val="24"/>
                    </w:rPr>
                    <w:t>Воздей</w:t>
                  </w:r>
                  <w:r w:rsidR="00AD4378">
                    <w:rPr>
                      <w:color w:val="000000"/>
                      <w:sz w:val="24"/>
                      <w:szCs w:val="24"/>
                    </w:rPr>
                    <w:t xml:space="preserve">ствие как функция </w:t>
                  </w:r>
                  <w:r w:rsidR="0066335C" w:rsidRPr="00723949">
                    <w:rPr>
                      <w:color w:val="000000"/>
                      <w:sz w:val="24"/>
                      <w:szCs w:val="24"/>
                    </w:rPr>
                    <w:t>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r w:rsidR="00CE0425"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4. </w:t>
                  </w:r>
                  <w:r w:rsidR="0066335C" w:rsidRPr="00723949">
                    <w:rPr>
                      <w:color w:val="000000"/>
                      <w:sz w:val="24"/>
                      <w:szCs w:val="24"/>
                    </w:rPr>
                    <w:t>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r w:rsidR="00CE0425"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5. </w:t>
                  </w:r>
                  <w:r w:rsidR="0066335C" w:rsidRPr="00723949">
                    <w:rPr>
                      <w:color w:val="000000"/>
                      <w:sz w:val="24"/>
                      <w:szCs w:val="24"/>
                    </w:rPr>
                    <w:t>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723949" w:rsidRDefault="0066335C" w:rsidP="00820FE2">
                  <w:pPr>
                    <w:jc w:val="center"/>
                    <w:rPr>
                      <w:color w:val="000000"/>
                      <w:sz w:val="24"/>
                      <w:szCs w:val="24"/>
                    </w:rPr>
                  </w:pPr>
                  <w:r w:rsidRPr="00723949">
                    <w:rPr>
                      <w:color w:val="000000"/>
                      <w:sz w:val="24"/>
                      <w:szCs w:val="24"/>
                    </w:rPr>
                    <w:t>Раздел</w:t>
                  </w:r>
                  <w:r w:rsidR="00AD4378">
                    <w:rPr>
                      <w:color w:val="000000"/>
                      <w:sz w:val="24"/>
                      <w:szCs w:val="24"/>
                    </w:rPr>
                    <w:t xml:space="preserve"> II. Паблик рилейшнз в системе </w:t>
                  </w:r>
                  <w:r w:rsidRPr="00723949">
                    <w:rPr>
                      <w:color w:val="000000"/>
                      <w:sz w:val="24"/>
                      <w:szCs w:val="24"/>
                    </w:rPr>
                    <w:t>управления.</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6. </w:t>
                  </w:r>
                  <w:r w:rsidR="0066335C" w:rsidRPr="00723949">
                    <w:rPr>
                      <w:color w:val="000000"/>
                      <w:sz w:val="24"/>
                      <w:szCs w:val="24"/>
                    </w:rPr>
                    <w:t>Взаимодействие па</w:t>
                  </w:r>
                  <w:r w:rsidR="00AD4378">
                    <w:rPr>
                      <w:color w:val="000000"/>
                      <w:sz w:val="24"/>
                      <w:szCs w:val="24"/>
                    </w:rPr>
                    <w:t xml:space="preserve">блик рилейшнз с другими видами управленческой </w:t>
                  </w:r>
                  <w:r w:rsidR="0066335C" w:rsidRPr="00723949">
                    <w:rPr>
                      <w:color w:val="000000"/>
                      <w:sz w:val="24"/>
                      <w:szCs w:val="24"/>
                    </w:rPr>
                    <w:t>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xml:space="preserve">В т.ч. в интер-акт. </w:t>
                  </w:r>
                  <w:r w:rsidRPr="00723949">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r w:rsidR="00CE0425"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7. </w:t>
                  </w:r>
                  <w:r w:rsidR="0066335C" w:rsidRPr="00723949">
                    <w:rPr>
                      <w:color w:val="000000"/>
                      <w:sz w:val="24"/>
                      <w:szCs w:val="24"/>
                    </w:rPr>
                    <w:t>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8. </w:t>
                  </w:r>
                  <w:r w:rsidR="0066335C" w:rsidRPr="00723949">
                    <w:rPr>
                      <w:color w:val="000000"/>
                      <w:sz w:val="24"/>
                      <w:szCs w:val="24"/>
                    </w:rPr>
                    <w:t>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CE0425">
                  <w:pPr>
                    <w:jc w:val="center"/>
                    <w:rPr>
                      <w:color w:val="000000"/>
                      <w:sz w:val="24"/>
                      <w:szCs w:val="24"/>
                    </w:rPr>
                  </w:pPr>
                  <w:r w:rsidRPr="00723949">
                    <w:rPr>
                      <w:color w:val="000000"/>
                      <w:sz w:val="24"/>
                      <w:szCs w:val="24"/>
                    </w:rPr>
                    <w:t> </w:t>
                  </w:r>
                  <w:r w:rsidR="00CE0425" w:rsidRPr="00723949">
                    <w:rPr>
                      <w:color w:val="000000"/>
                      <w:sz w:val="24"/>
                      <w:szCs w:val="24"/>
                    </w:rPr>
                    <w:t>6</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C93DF6">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9. </w:t>
                  </w:r>
                  <w:r w:rsidR="0066335C" w:rsidRPr="00723949">
                    <w:rPr>
                      <w:color w:val="000000"/>
                      <w:sz w:val="24"/>
                      <w:szCs w:val="24"/>
                    </w:rPr>
                    <w:t>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6</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20</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4</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Тема10. </w:t>
                  </w:r>
                  <w:r w:rsidR="0066335C" w:rsidRPr="00723949">
                    <w:rPr>
                      <w:color w:val="000000"/>
                      <w:sz w:val="24"/>
                      <w:szCs w:val="24"/>
                    </w:rPr>
                    <w:t>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11. </w:t>
                  </w:r>
                  <w:r w:rsidR="0066335C" w:rsidRPr="00723949">
                    <w:rPr>
                      <w:color w:val="000000"/>
                      <w:sz w:val="24"/>
                      <w:szCs w:val="24"/>
                    </w:rPr>
                    <w:t>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9</w:t>
                  </w:r>
                </w:p>
              </w:tc>
              <w:tc>
                <w:tcPr>
                  <w:tcW w:w="780" w:type="dxa"/>
                  <w:tcBorders>
                    <w:top w:val="nil"/>
                    <w:left w:val="nil"/>
                    <w:bottom w:val="single" w:sz="8" w:space="0" w:color="auto"/>
                    <w:right w:val="single" w:sz="8" w:space="0" w:color="auto"/>
                  </w:tcBorders>
                  <w:vAlign w:val="center"/>
                  <w:hideMark/>
                </w:tcPr>
                <w:p w:rsidR="0066335C" w:rsidRPr="00723949" w:rsidRDefault="00CE0425" w:rsidP="00820FE2">
                  <w:pPr>
                    <w:jc w:val="center"/>
                    <w:rPr>
                      <w:b/>
                      <w:bCs/>
                      <w:color w:val="000000"/>
                      <w:sz w:val="24"/>
                      <w:szCs w:val="24"/>
                    </w:rPr>
                  </w:pPr>
                  <w:r w:rsidRPr="00723949">
                    <w:rPr>
                      <w:b/>
                      <w:bCs/>
                      <w:color w:val="000000"/>
                      <w:sz w:val="24"/>
                      <w:szCs w:val="24"/>
                    </w:rPr>
                    <w:t>15</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0</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48</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129</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189</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16</w:t>
                  </w:r>
                </w:p>
              </w:tc>
            </w:tr>
            <w:tr w:rsidR="0066335C" w:rsidRPr="00723949"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bookmarkStart w:id="1" w:name="RANGE!A31"/>
                  <w:bookmarkEnd w:id="1"/>
                  <w:r w:rsidRPr="00723949">
                    <w:rPr>
                      <w:color w:val="000000"/>
                      <w:sz w:val="24"/>
                      <w:szCs w:val="24"/>
                    </w:rPr>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780" w:type="dxa"/>
                  <w:tcBorders>
                    <w:top w:val="nil"/>
                    <w:left w:val="nil"/>
                    <w:bottom w:val="single" w:sz="8" w:space="0" w:color="auto"/>
                    <w:right w:val="single" w:sz="8" w:space="0" w:color="auto"/>
                  </w:tcBorders>
                  <w:vAlign w:val="center"/>
                  <w:hideMark/>
                </w:tcPr>
                <w:p w:rsidR="0066335C" w:rsidRPr="00723949" w:rsidRDefault="0066335C" w:rsidP="00820FE2">
                  <w:pPr>
                    <w:jc w:val="center"/>
                    <w:rPr>
                      <w:b/>
                      <w:bCs/>
                      <w:color w:val="000000"/>
                      <w:sz w:val="24"/>
                      <w:szCs w:val="24"/>
                    </w:rPr>
                  </w:pPr>
                  <w:bookmarkStart w:id="2" w:name="RANGE!H31"/>
                  <w:bookmarkEnd w:id="2"/>
                  <w:r w:rsidRPr="00723949">
                    <w:rPr>
                      <w:b/>
                      <w:bCs/>
                      <w:color w:val="000000"/>
                      <w:sz w:val="24"/>
                      <w:szCs w:val="24"/>
                    </w:rPr>
                    <w:t>27</w:t>
                  </w:r>
                </w:p>
              </w:tc>
            </w:tr>
            <w:tr w:rsidR="0066335C" w:rsidRPr="00723949"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bookmarkStart w:id="3" w:name="RANGE!A32"/>
                  <w:bookmarkEnd w:id="3"/>
                  <w:r w:rsidRPr="00723949">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216</w:t>
                  </w:r>
                </w:p>
              </w:tc>
            </w:tr>
          </w:tbl>
          <w:p w:rsidR="0066335C" w:rsidRPr="00723949" w:rsidRDefault="0066335C" w:rsidP="0066335C">
            <w:pPr>
              <w:jc w:val="center"/>
              <w:rPr>
                <w:color w:val="000000"/>
                <w:sz w:val="24"/>
                <w:szCs w:val="24"/>
              </w:rPr>
            </w:pPr>
          </w:p>
          <w:p w:rsidR="0066335C" w:rsidRPr="00723949" w:rsidRDefault="0066335C" w:rsidP="00820FE2">
            <w:pPr>
              <w:jc w:val="center"/>
              <w:rPr>
                <w:color w:val="000000"/>
                <w:sz w:val="24"/>
                <w:szCs w:val="24"/>
              </w:rPr>
            </w:pPr>
          </w:p>
        </w:tc>
      </w:tr>
      <w:tr w:rsidR="007E46F0" w:rsidRPr="0072394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723949" w:rsidRDefault="007E46F0" w:rsidP="0089618D">
            <w:pPr>
              <w:rPr>
                <w:color w:val="000000"/>
                <w:sz w:val="24"/>
                <w:szCs w:val="24"/>
              </w:rPr>
            </w:pPr>
          </w:p>
        </w:tc>
      </w:tr>
    </w:tbl>
    <w:p w:rsidR="00DA489D" w:rsidRPr="00723949" w:rsidRDefault="00DA489D" w:rsidP="00DA489D">
      <w:pPr>
        <w:tabs>
          <w:tab w:val="left" w:pos="900"/>
        </w:tabs>
        <w:jc w:val="both"/>
        <w:rPr>
          <w:b/>
          <w:color w:val="000000"/>
          <w:sz w:val="24"/>
          <w:szCs w:val="24"/>
        </w:rPr>
      </w:pPr>
    </w:p>
    <w:p w:rsidR="007F4B97" w:rsidRPr="00723949" w:rsidRDefault="00114770" w:rsidP="00A76E53">
      <w:pPr>
        <w:tabs>
          <w:tab w:val="left" w:pos="900"/>
        </w:tabs>
        <w:ind w:firstLine="709"/>
        <w:jc w:val="both"/>
        <w:rPr>
          <w:b/>
          <w:color w:val="000000"/>
          <w:sz w:val="24"/>
          <w:szCs w:val="24"/>
        </w:rPr>
      </w:pPr>
      <w:r w:rsidRPr="00723949">
        <w:rPr>
          <w:b/>
          <w:color w:val="000000"/>
          <w:sz w:val="24"/>
          <w:szCs w:val="24"/>
        </w:rPr>
        <w:t xml:space="preserve">5.2. </w:t>
      </w:r>
      <w:r w:rsidR="007F4B97" w:rsidRPr="00723949">
        <w:rPr>
          <w:b/>
          <w:color w:val="000000"/>
          <w:sz w:val="24"/>
          <w:szCs w:val="24"/>
        </w:rPr>
        <w:t xml:space="preserve">Тематический план для </w:t>
      </w:r>
      <w:r w:rsidR="00586FAD" w:rsidRPr="00723949">
        <w:rPr>
          <w:b/>
          <w:color w:val="000000"/>
          <w:sz w:val="24"/>
          <w:szCs w:val="24"/>
        </w:rPr>
        <w:t>за</w:t>
      </w:r>
      <w:r w:rsidR="007F4B97" w:rsidRPr="00723949">
        <w:rPr>
          <w:b/>
          <w:color w:val="000000"/>
          <w:sz w:val="24"/>
          <w:szCs w:val="24"/>
        </w:rPr>
        <w:t>очной формы обучения</w:t>
      </w:r>
    </w:p>
    <w:p w:rsidR="00AF61EB" w:rsidRPr="00723949" w:rsidRDefault="007A18F5" w:rsidP="00AF61EB">
      <w:pPr>
        <w:tabs>
          <w:tab w:val="left" w:pos="900"/>
        </w:tabs>
        <w:jc w:val="both"/>
        <w:rPr>
          <w:b/>
          <w:color w:val="000000"/>
          <w:sz w:val="24"/>
          <w:szCs w:val="24"/>
        </w:rPr>
      </w:pPr>
      <w:r>
        <w:rPr>
          <w:b/>
          <w:color w:val="000000"/>
          <w:sz w:val="24"/>
          <w:szCs w:val="24"/>
        </w:rPr>
        <w:t>8</w:t>
      </w:r>
      <w:r w:rsidR="00C93DF6" w:rsidRPr="00723949">
        <w:rPr>
          <w:b/>
          <w:color w:val="000000"/>
          <w:sz w:val="24"/>
          <w:szCs w:val="24"/>
        </w:rPr>
        <w:t xml:space="preserve"> семестр</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C93DF6" w:rsidRPr="00723949" w:rsidTr="003B1F78">
        <w:trPr>
          <w:trHeight w:val="240"/>
        </w:trPr>
        <w:tc>
          <w:tcPr>
            <w:tcW w:w="11093"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C93DF6" w:rsidRPr="00723949" w:rsidTr="006A3341">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93DF6" w:rsidRPr="00723949" w:rsidRDefault="00C93DF6" w:rsidP="00820FE2">
                  <w:pPr>
                    <w:jc w:val="center"/>
                    <w:rPr>
                      <w:color w:val="000000"/>
                      <w:sz w:val="24"/>
                      <w:szCs w:val="24"/>
                    </w:rPr>
                  </w:pPr>
                  <w:r w:rsidRPr="00723949">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b/>
                      <w:bCs/>
                      <w:color w:val="000000"/>
                      <w:sz w:val="24"/>
                      <w:szCs w:val="24"/>
                    </w:rPr>
                  </w:pPr>
                  <w:r w:rsidRPr="00723949">
                    <w:rPr>
                      <w:b/>
                      <w:bCs/>
                      <w:color w:val="000000"/>
                      <w:sz w:val="24"/>
                      <w:szCs w:val="24"/>
                    </w:rPr>
                    <w:t>Всего</w:t>
                  </w:r>
                </w:p>
              </w:tc>
            </w:tr>
            <w:tr w:rsidR="00C93DF6" w:rsidRPr="00723949" w:rsidTr="006A334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93DF6" w:rsidRPr="00723949" w:rsidRDefault="00AD4378" w:rsidP="00820FE2">
                  <w:pPr>
                    <w:jc w:val="center"/>
                    <w:rPr>
                      <w:color w:val="000000"/>
                      <w:sz w:val="24"/>
                      <w:szCs w:val="24"/>
                    </w:rPr>
                  </w:pPr>
                  <w:r>
                    <w:rPr>
                      <w:color w:val="000000"/>
                      <w:sz w:val="24"/>
                      <w:szCs w:val="24"/>
                    </w:rPr>
                    <w:t xml:space="preserve">Раздел I. Введение в предмет </w:t>
                  </w:r>
                  <w:r w:rsidR="00C93DF6" w:rsidRPr="00723949">
                    <w:rPr>
                      <w:color w:val="000000"/>
                      <w:sz w:val="24"/>
                      <w:szCs w:val="24"/>
                    </w:rPr>
                    <w:t xml:space="preserve">связи с общественностью </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1. Предмет, цели и задачи курса паблик рилейшнз (PR). Основные цели и задачи. Объект и предмет изучения. Определение поня</w:t>
                  </w:r>
                  <w:r w:rsidR="00AD4378">
                    <w:rPr>
                      <w:color w:val="000000"/>
                      <w:sz w:val="24"/>
                      <w:szCs w:val="24"/>
                    </w:rPr>
                    <w:t xml:space="preserve">тия паблик рилейшнз как особой </w:t>
                  </w:r>
                  <w:r w:rsidRPr="00723949">
                    <w:rPr>
                      <w:color w:val="000000"/>
                      <w:sz w:val="24"/>
                      <w:szCs w:val="24"/>
                    </w:rPr>
                    <w:t>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 xml:space="preserve">Тема 2. Характер, цели и задачи института управления </w:t>
                  </w:r>
                  <w:r w:rsidR="00AD4378">
                    <w:rPr>
                      <w:color w:val="000000"/>
                      <w:sz w:val="24"/>
                      <w:szCs w:val="24"/>
                    </w:rPr>
                    <w:t xml:space="preserve">общественными отношениями </w:t>
                  </w:r>
                  <w:r w:rsidRPr="00723949">
                    <w:rPr>
                      <w:color w:val="000000"/>
                      <w:sz w:val="24"/>
                      <w:szCs w:val="24"/>
                    </w:rPr>
                    <w:t>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w:t>
                  </w:r>
                  <w:r w:rsidR="00AD4378">
                    <w:rPr>
                      <w:color w:val="000000"/>
                      <w:sz w:val="24"/>
                      <w:szCs w:val="24"/>
                    </w:rPr>
                    <w:t xml:space="preserve">ема 3. Воздействие как функция </w:t>
                  </w:r>
                  <w:r w:rsidRPr="00723949">
                    <w:rPr>
                      <w:color w:val="000000"/>
                      <w:sz w:val="24"/>
                      <w:szCs w:val="24"/>
                    </w:rPr>
                    <w:t>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4. 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5. 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17</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17</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A3341" w:rsidRPr="00723949" w:rsidRDefault="006A3341" w:rsidP="00820FE2">
                  <w:pPr>
                    <w:jc w:val="center"/>
                    <w:rPr>
                      <w:color w:val="000000"/>
                      <w:sz w:val="24"/>
                      <w:szCs w:val="24"/>
                    </w:rPr>
                  </w:pPr>
                  <w:r w:rsidRPr="00723949">
                    <w:rPr>
                      <w:color w:val="000000"/>
                      <w:sz w:val="24"/>
                      <w:szCs w:val="24"/>
                    </w:rPr>
                    <w:t>Раздел</w:t>
                  </w:r>
                  <w:r w:rsidR="00AD4378">
                    <w:rPr>
                      <w:color w:val="000000"/>
                      <w:sz w:val="24"/>
                      <w:szCs w:val="24"/>
                    </w:rPr>
                    <w:t xml:space="preserve"> II. Паблик рилейшнз в системе </w:t>
                  </w:r>
                  <w:r w:rsidRPr="00723949">
                    <w:rPr>
                      <w:color w:val="000000"/>
                      <w:sz w:val="24"/>
                      <w:szCs w:val="24"/>
                    </w:rPr>
                    <w:t>управления.</w:t>
                  </w:r>
                </w:p>
              </w:tc>
              <w:tc>
                <w:tcPr>
                  <w:tcW w:w="9980" w:type="dxa"/>
                </w:tcPr>
                <w:p w:rsidR="006A3341" w:rsidRPr="00723949" w:rsidRDefault="006A3341">
                  <w:pPr>
                    <w:widowControl/>
                    <w:autoSpaceDE/>
                    <w:autoSpaceDN/>
                    <w:adjustRightInd/>
                    <w:rPr>
                      <w:color w:val="000000"/>
                      <w:sz w:val="24"/>
                      <w:szCs w:val="24"/>
                    </w:rPr>
                  </w:pPr>
                </w:p>
              </w:tc>
              <w:tc>
                <w:tcPr>
                  <w:tcW w:w="9980" w:type="dxa"/>
                  <w:vAlign w:val="center"/>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Раздел II. Паблик рилейшнз в системе  управления.</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6. Взаимодействие па</w:t>
                  </w:r>
                  <w:r w:rsidR="00AD4378">
                    <w:rPr>
                      <w:color w:val="000000"/>
                      <w:sz w:val="24"/>
                      <w:szCs w:val="24"/>
                    </w:rPr>
                    <w:t xml:space="preserve">блик рилейшнз с другими видами </w:t>
                  </w:r>
                  <w:r w:rsidRPr="00723949">
                    <w:rPr>
                      <w:color w:val="000000"/>
                      <w:sz w:val="24"/>
                      <w:szCs w:val="24"/>
                    </w:rPr>
                    <w:t>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6A3341">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7. 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2</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8. 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22</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9. Теоретические и практическ</w:t>
                  </w:r>
                  <w:r w:rsidR="00AD4378">
                    <w:rPr>
                      <w:color w:val="000000"/>
                      <w:sz w:val="24"/>
                      <w:szCs w:val="24"/>
                    </w:rPr>
                    <w:t xml:space="preserve">ие основания </w:t>
                  </w:r>
                  <w:r w:rsidRPr="00723949">
                    <w:rPr>
                      <w:color w:val="000000"/>
                      <w:sz w:val="24"/>
                      <w:szCs w:val="24"/>
                    </w:rPr>
                    <w:t>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Тема10. 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11. 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189</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207</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b/>
                      <w:bCs/>
                      <w:i/>
                      <w:iCs/>
                      <w:color w:val="000000"/>
                      <w:sz w:val="24"/>
                      <w:szCs w:val="24"/>
                    </w:rPr>
                  </w:pPr>
                  <w:r w:rsidRPr="00723949">
                    <w:rPr>
                      <w:b/>
                      <w:bCs/>
                      <w:i/>
                      <w:iCs/>
                      <w:color w:val="000000"/>
                      <w:sz w:val="24"/>
                      <w:szCs w:val="24"/>
                    </w:rPr>
                    <w:t>2</w:t>
                  </w:r>
                </w:p>
              </w:tc>
            </w:tr>
            <w:tr w:rsidR="006A3341" w:rsidRPr="00723949"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b/>
                      <w:bCs/>
                      <w:color w:val="000000"/>
                      <w:sz w:val="24"/>
                      <w:szCs w:val="24"/>
                    </w:rPr>
                  </w:pPr>
                  <w:r w:rsidRPr="00723949">
                    <w:rPr>
                      <w:b/>
                      <w:bCs/>
                      <w:color w:val="000000"/>
                      <w:sz w:val="24"/>
                      <w:szCs w:val="24"/>
                    </w:rPr>
                    <w:t>9</w:t>
                  </w:r>
                </w:p>
              </w:tc>
            </w:tr>
            <w:tr w:rsidR="006A3341" w:rsidRPr="00723949"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b/>
                      <w:bCs/>
                      <w:i/>
                      <w:iCs/>
                      <w:color w:val="000000"/>
                      <w:sz w:val="24"/>
                      <w:szCs w:val="24"/>
                    </w:rPr>
                  </w:pPr>
                  <w:r w:rsidRPr="00723949">
                    <w:rPr>
                      <w:b/>
                      <w:bCs/>
                      <w:i/>
                      <w:iCs/>
                      <w:color w:val="000000"/>
                      <w:sz w:val="24"/>
                      <w:szCs w:val="24"/>
                    </w:rPr>
                    <w:t>216</w:t>
                  </w:r>
                </w:p>
              </w:tc>
            </w:tr>
          </w:tbl>
          <w:p w:rsidR="00C93DF6" w:rsidRPr="00723949" w:rsidRDefault="00C93DF6" w:rsidP="00820FE2">
            <w:pPr>
              <w:jc w:val="center"/>
              <w:rPr>
                <w:color w:val="000000"/>
                <w:sz w:val="24"/>
                <w:szCs w:val="24"/>
              </w:rPr>
            </w:pPr>
          </w:p>
          <w:p w:rsidR="00C93DF6" w:rsidRPr="00723949" w:rsidRDefault="00C93DF6" w:rsidP="00820FE2">
            <w:pPr>
              <w:jc w:val="center"/>
              <w:rPr>
                <w:color w:val="000000"/>
                <w:sz w:val="24"/>
                <w:szCs w:val="24"/>
              </w:rPr>
            </w:pPr>
          </w:p>
        </w:tc>
      </w:tr>
    </w:tbl>
    <w:p w:rsidR="00723949" w:rsidRPr="00723949" w:rsidRDefault="00723949" w:rsidP="00723949">
      <w:pPr>
        <w:ind w:firstLine="709"/>
        <w:jc w:val="both"/>
        <w:rPr>
          <w:b/>
          <w:i/>
        </w:rPr>
      </w:pPr>
      <w:r w:rsidRPr="00723949">
        <w:rPr>
          <w:b/>
          <w:i/>
        </w:rPr>
        <w:lastRenderedPageBreak/>
        <w:t>* Примечания:</w:t>
      </w:r>
    </w:p>
    <w:p w:rsidR="00723949" w:rsidRPr="00723949" w:rsidRDefault="00723949" w:rsidP="00723949">
      <w:pPr>
        <w:ind w:firstLine="709"/>
        <w:jc w:val="both"/>
        <w:rPr>
          <w:b/>
        </w:rPr>
      </w:pPr>
      <w:r w:rsidRPr="0072394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3949" w:rsidRPr="00723949" w:rsidRDefault="00723949" w:rsidP="00723949">
      <w:pPr>
        <w:ind w:firstLine="709"/>
        <w:jc w:val="both"/>
      </w:pPr>
      <w:r w:rsidRPr="00723949">
        <w:t xml:space="preserve">При разработке образовательной программы высшего образования в части рабочей программы дисциплины </w:t>
      </w:r>
      <w:r w:rsidR="003B1F78" w:rsidRPr="00723949">
        <w:rPr>
          <w:b/>
        </w:rPr>
        <w:t>«Связи с общественностью в органах власти»</w:t>
      </w:r>
      <w:r w:rsidR="003B1F78" w:rsidRPr="00723949">
        <w:t xml:space="preserve">  </w:t>
      </w:r>
      <w:r w:rsidRPr="00723949">
        <w:t xml:space="preserve">согласно требованиям </w:t>
      </w:r>
      <w:r w:rsidRPr="00723949">
        <w:rPr>
          <w:b/>
        </w:rPr>
        <w:t>частей 3-5 статьи 13, статьи 30, пункта 3 части 1 статьи 34</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пунктов 16, 38</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3949" w:rsidRPr="00723949" w:rsidRDefault="00723949" w:rsidP="00723949">
      <w:pPr>
        <w:ind w:firstLine="709"/>
        <w:jc w:val="both"/>
        <w:rPr>
          <w:b/>
        </w:rPr>
      </w:pPr>
      <w:r w:rsidRPr="00723949">
        <w:rPr>
          <w:b/>
        </w:rPr>
        <w:t>б) Для обучающихся с ограниченными возможностями здоровья и инвалидов:</w:t>
      </w:r>
    </w:p>
    <w:p w:rsidR="00723949" w:rsidRPr="00723949" w:rsidRDefault="00723949" w:rsidP="00723949">
      <w:pPr>
        <w:ind w:firstLine="709"/>
        <w:jc w:val="both"/>
      </w:pPr>
      <w:r w:rsidRPr="00723949">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3949">
        <w:rPr>
          <w:b/>
        </w:rPr>
        <w:t>статьи 79</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раздела III</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3949">
        <w:rPr>
          <w:b/>
          <w:i/>
        </w:rPr>
        <w:t>при наличии факта зачисления таких обучающихся с учетом конкретных нозологий</w:t>
      </w:r>
      <w:r w:rsidRPr="00723949">
        <w:t>).</w:t>
      </w:r>
    </w:p>
    <w:p w:rsidR="00723949" w:rsidRPr="00723949" w:rsidRDefault="00723949" w:rsidP="00723949">
      <w:pPr>
        <w:ind w:firstLine="709"/>
        <w:jc w:val="both"/>
        <w:rPr>
          <w:b/>
        </w:rPr>
      </w:pPr>
      <w:r w:rsidRPr="00723949">
        <w:rPr>
          <w:b/>
        </w:rPr>
        <w:t>в) Для лиц, зачисленных для продолжения обучения в соответствии с частью 5 статьи 5 Феде</w:t>
      </w:r>
      <w:r w:rsidRPr="00723949">
        <w:rPr>
          <w:b/>
        </w:rPr>
        <w:lastRenderedPageBreak/>
        <w:t>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3949" w:rsidRPr="00723949" w:rsidRDefault="00723949" w:rsidP="00723949">
      <w:pPr>
        <w:ind w:firstLine="709"/>
        <w:jc w:val="both"/>
      </w:pPr>
      <w:r w:rsidRPr="00723949">
        <w:t xml:space="preserve">При разработке образовательной программы высшего образования согласно требованиями </w:t>
      </w:r>
      <w:r w:rsidRPr="00723949">
        <w:rPr>
          <w:b/>
        </w:rPr>
        <w:t xml:space="preserve">частей 3-5 статьи 13, статьи 30, пункта 3 части 1 статьи 34 </w:t>
      </w:r>
      <w:r w:rsidRPr="00723949">
        <w:t xml:space="preserve">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пункта 20</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3949">
        <w:rPr>
          <w:b/>
        </w:rPr>
        <w:t>частью 5 статьи 5</w:t>
      </w:r>
      <w:r w:rsidRPr="00723949">
        <w:t xml:space="preserve"> Федерального закона </w:t>
      </w:r>
      <w:r w:rsidRPr="00723949">
        <w:rPr>
          <w:b/>
        </w:rPr>
        <w:t>от 05.05.2014 № 84-ФЗ</w:t>
      </w:r>
      <w:r w:rsidRPr="00723949">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3949" w:rsidRPr="00723949" w:rsidRDefault="00723949" w:rsidP="00723949">
      <w:pPr>
        <w:ind w:firstLine="709"/>
        <w:jc w:val="both"/>
        <w:rPr>
          <w:b/>
        </w:rPr>
      </w:pPr>
      <w:r w:rsidRPr="00723949">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3949" w:rsidRPr="00723949" w:rsidRDefault="00723949" w:rsidP="00723949">
      <w:pPr>
        <w:ind w:firstLine="709"/>
        <w:jc w:val="both"/>
      </w:pPr>
      <w:r w:rsidRPr="00723949">
        <w:t xml:space="preserve">При разработке образовательной программы высшего образования согласно требованиям </w:t>
      </w:r>
      <w:r w:rsidRPr="00723949">
        <w:rPr>
          <w:b/>
        </w:rPr>
        <w:t>пункта 9 части 1 статьи 33, части 3 статьи 34</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пункта 43</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B1F78" w:rsidRPr="00E92D75" w:rsidRDefault="003B1F78" w:rsidP="00723949">
      <w:pPr>
        <w:ind w:firstLine="709"/>
        <w:jc w:val="both"/>
        <w:rPr>
          <w:b/>
          <w:sz w:val="24"/>
          <w:szCs w:val="24"/>
        </w:rPr>
      </w:pPr>
    </w:p>
    <w:p w:rsidR="003A71E4" w:rsidRPr="00FD3570" w:rsidRDefault="007F4B97" w:rsidP="00705FB5">
      <w:pPr>
        <w:tabs>
          <w:tab w:val="left" w:pos="900"/>
        </w:tabs>
        <w:ind w:firstLine="709"/>
        <w:jc w:val="both"/>
        <w:rPr>
          <w:b/>
          <w:color w:val="000000"/>
          <w:sz w:val="24"/>
          <w:szCs w:val="24"/>
        </w:rPr>
      </w:pPr>
      <w:r w:rsidRPr="00FD3570">
        <w:rPr>
          <w:b/>
          <w:color w:val="000000"/>
          <w:sz w:val="24"/>
          <w:szCs w:val="24"/>
        </w:rPr>
        <w:t>5.</w:t>
      </w:r>
      <w:r w:rsidR="00114770" w:rsidRPr="00FD3570">
        <w:rPr>
          <w:b/>
          <w:color w:val="000000"/>
          <w:sz w:val="24"/>
          <w:szCs w:val="24"/>
        </w:rPr>
        <w:t>3</w:t>
      </w:r>
      <w:r w:rsidRPr="00FD3570">
        <w:rPr>
          <w:b/>
          <w:color w:val="000000"/>
          <w:sz w:val="24"/>
          <w:szCs w:val="24"/>
        </w:rPr>
        <w:t xml:space="preserve"> Содержание дисциплины</w:t>
      </w:r>
    </w:p>
    <w:p w:rsidR="006A3341" w:rsidRPr="00FD3570" w:rsidRDefault="006A3341" w:rsidP="006A3341">
      <w:pPr>
        <w:ind w:right="162"/>
        <w:jc w:val="both"/>
        <w:rPr>
          <w:b/>
          <w:color w:val="000000"/>
          <w:sz w:val="24"/>
          <w:szCs w:val="24"/>
        </w:rPr>
      </w:pPr>
      <w:r w:rsidRPr="00FD3570">
        <w:rPr>
          <w:b/>
          <w:color w:val="000000"/>
          <w:sz w:val="24"/>
          <w:szCs w:val="24"/>
        </w:rPr>
        <w:t xml:space="preserve">Раздел 1 </w:t>
      </w:r>
    </w:p>
    <w:p w:rsidR="006A3341" w:rsidRPr="00FD3570" w:rsidRDefault="006A3341" w:rsidP="006A3341">
      <w:pPr>
        <w:ind w:right="162"/>
        <w:jc w:val="both"/>
        <w:rPr>
          <w:color w:val="000000"/>
          <w:sz w:val="24"/>
          <w:szCs w:val="24"/>
        </w:rPr>
      </w:pPr>
      <w:r w:rsidRPr="00FD3570">
        <w:rPr>
          <w:b/>
          <w:color w:val="000000"/>
          <w:sz w:val="24"/>
          <w:szCs w:val="24"/>
        </w:rPr>
        <w:t xml:space="preserve">Тема 1: </w:t>
      </w:r>
      <w:r w:rsidRPr="00FD3570">
        <w:rPr>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2:</w:t>
      </w:r>
      <w:r w:rsidRPr="00FD3570">
        <w:rPr>
          <w:rFonts w:ascii="Calibri" w:hAnsi="Calibri"/>
          <w:color w:val="000000"/>
          <w:sz w:val="24"/>
          <w:szCs w:val="24"/>
        </w:rPr>
        <w:t xml:space="preserve"> </w:t>
      </w:r>
      <w:r w:rsidRPr="00FD3570">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w:t>
      </w:r>
      <w:r w:rsidRPr="00FD3570">
        <w:rPr>
          <w:color w:val="000000"/>
          <w:sz w:val="24"/>
          <w:szCs w:val="24"/>
        </w:rPr>
        <w:lastRenderedPageBreak/>
        <w:t>органо</w:t>
      </w:r>
      <w:r w:rsidR="00AD4378">
        <w:rPr>
          <w:color w:val="000000"/>
          <w:sz w:val="24"/>
          <w:szCs w:val="24"/>
        </w:rPr>
        <w:t xml:space="preserve">в власти. Принципы эффективных </w:t>
      </w:r>
      <w:r w:rsidRPr="00FD3570">
        <w:rPr>
          <w:color w:val="000000"/>
          <w:sz w:val="24"/>
          <w:szCs w:val="24"/>
        </w:rPr>
        <w:t>связей с общественностью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Исторические модели связей с общественностью в органах государственной власти. Задачи </w:t>
      </w:r>
      <w:r w:rsidRPr="00FD3570">
        <w:rPr>
          <w:bCs/>
          <w:color w:val="000000"/>
          <w:sz w:val="24"/>
          <w:szCs w:val="24"/>
        </w:rPr>
        <w:t>PR-служб</w:t>
      </w:r>
      <w:r w:rsidRPr="00FD3570">
        <w:rPr>
          <w:color w:val="000000"/>
          <w:sz w:val="24"/>
          <w:szCs w:val="24"/>
        </w:rPr>
        <w:t xml:space="preserve"> в контексте административной и политической реформы в России.</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Основные функции института связей с общественностью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Структурные </w:t>
      </w:r>
      <w:r w:rsidRPr="00FD3570">
        <w:rPr>
          <w:color w:val="000000"/>
          <w:sz w:val="24"/>
          <w:szCs w:val="24"/>
        </w:rPr>
        <w:t xml:space="preserve">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w:t>
      </w:r>
      <w:r w:rsidRPr="00FD3570">
        <w:rPr>
          <w:bCs/>
          <w:color w:val="000000"/>
          <w:sz w:val="24"/>
          <w:szCs w:val="24"/>
        </w:rPr>
        <w:t xml:space="preserve">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p w:rsidR="006A3341" w:rsidRPr="00FD3570" w:rsidRDefault="006A3341" w:rsidP="006A3341">
      <w:pPr>
        <w:ind w:right="162"/>
        <w:jc w:val="both"/>
        <w:rPr>
          <w:color w:val="000000"/>
          <w:sz w:val="24"/>
          <w:szCs w:val="24"/>
        </w:rPr>
      </w:pPr>
      <w:r w:rsidRPr="00FD3570">
        <w:rPr>
          <w:b/>
          <w:color w:val="000000"/>
          <w:sz w:val="24"/>
          <w:szCs w:val="24"/>
        </w:rPr>
        <w:t>Тема 3</w:t>
      </w:r>
      <w:r w:rsidRPr="00FD3570">
        <w:rPr>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p w:rsidR="006A3341" w:rsidRPr="00FD3570" w:rsidRDefault="006A3341" w:rsidP="006A3341">
      <w:pPr>
        <w:widowControl/>
        <w:autoSpaceDE/>
        <w:autoSpaceDN/>
        <w:adjustRightInd/>
        <w:ind w:right="162"/>
        <w:jc w:val="both"/>
        <w:rPr>
          <w:bCs/>
          <w:color w:val="000000"/>
          <w:sz w:val="24"/>
          <w:szCs w:val="24"/>
        </w:rPr>
      </w:pPr>
      <w:r w:rsidRPr="00FD3570">
        <w:rPr>
          <w:b/>
          <w:color w:val="000000"/>
          <w:sz w:val="24"/>
          <w:szCs w:val="24"/>
        </w:rPr>
        <w:t>Тема 4:</w:t>
      </w:r>
      <w:r w:rsidRPr="00FD3570">
        <w:rPr>
          <w:bCs/>
          <w:color w:val="000000"/>
          <w:sz w:val="24"/>
          <w:szCs w:val="24"/>
        </w:rPr>
        <w:t xml:space="preserve"> Информационная политика органов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w:t>
      </w:r>
      <w:r w:rsidR="00AD4378">
        <w:rPr>
          <w:bCs/>
          <w:color w:val="000000"/>
          <w:sz w:val="24"/>
          <w:szCs w:val="24"/>
        </w:rPr>
        <w:t xml:space="preserve">аны исполнительной власти, </w:t>
      </w:r>
      <w:r w:rsidRPr="00FD3570">
        <w:rPr>
          <w:bCs/>
          <w:color w:val="000000"/>
          <w:sz w:val="24"/>
          <w:szCs w:val="24"/>
        </w:rPr>
        <w:t>осуществляющие информационную политику на федеральном и регионально</w:t>
      </w:r>
      <w:r w:rsidR="00AD4378">
        <w:rPr>
          <w:bCs/>
          <w:color w:val="000000"/>
          <w:sz w:val="24"/>
          <w:szCs w:val="24"/>
        </w:rPr>
        <w:t>м уровне.  Правовое обеспечение</w:t>
      </w:r>
      <w:r w:rsidRPr="00FD3570">
        <w:rPr>
          <w:bCs/>
          <w:color w:val="000000"/>
          <w:sz w:val="24"/>
          <w:szCs w:val="24"/>
        </w:rPr>
        <w:t xml:space="preserve">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w:t>
      </w:r>
      <w:r w:rsidR="00AD4378">
        <w:rPr>
          <w:bCs/>
          <w:color w:val="000000"/>
          <w:sz w:val="24"/>
          <w:szCs w:val="24"/>
        </w:rPr>
        <w:t xml:space="preserve">ганов власти. Интернет-порталы </w:t>
      </w:r>
      <w:r w:rsidRPr="00FD3570">
        <w:rPr>
          <w:bCs/>
          <w:color w:val="000000"/>
          <w:sz w:val="24"/>
          <w:szCs w:val="24"/>
        </w:rPr>
        <w:t>органов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Формирование аудитории представителей СМИ. Аккредитация журналистов при органах власти. Работа с информационными агентствами.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Мониторинг в управлении информационной политикой. Критерии и оценки эффективности в сфере информационной деятель</w:t>
      </w:r>
      <w:r w:rsidR="00AD4378">
        <w:rPr>
          <w:bCs/>
          <w:color w:val="000000"/>
          <w:sz w:val="24"/>
          <w:szCs w:val="24"/>
        </w:rPr>
        <w:t>ности органов власти и местного</w:t>
      </w:r>
      <w:r w:rsidRPr="00FD3570">
        <w:rPr>
          <w:bCs/>
          <w:color w:val="000000"/>
          <w:sz w:val="24"/>
          <w:szCs w:val="24"/>
        </w:rPr>
        <w:t xml:space="preserve">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
          <w:color w:val="000000"/>
          <w:sz w:val="24"/>
          <w:szCs w:val="24"/>
        </w:rPr>
        <w:t xml:space="preserve">Тема 5: </w:t>
      </w:r>
      <w:r w:rsidRPr="00FD3570">
        <w:rPr>
          <w:bCs/>
          <w:color w:val="000000"/>
          <w:sz w:val="24"/>
          <w:szCs w:val="24"/>
        </w:rPr>
        <w:t>Пресс-служб: структура и функции</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Организационная структура пресс-служб в органах власти. Задачи и функции пресс-служб.  </w:t>
      </w:r>
      <w:r w:rsidRPr="00FD3570">
        <w:rPr>
          <w:color w:val="000000"/>
          <w:sz w:val="24"/>
          <w:szCs w:val="24"/>
        </w:rPr>
        <w:t xml:space="preserve">Пресс-клиппинг. </w:t>
      </w:r>
    </w:p>
    <w:p w:rsidR="006A3341" w:rsidRPr="00FD3570" w:rsidRDefault="00AD4378" w:rsidP="006A3341">
      <w:pPr>
        <w:widowControl/>
        <w:autoSpaceDE/>
        <w:autoSpaceDN/>
        <w:adjustRightInd/>
        <w:ind w:right="162"/>
        <w:jc w:val="both"/>
        <w:rPr>
          <w:bCs/>
          <w:color w:val="000000"/>
          <w:sz w:val="24"/>
          <w:szCs w:val="24"/>
        </w:rPr>
      </w:pPr>
      <w:r>
        <w:rPr>
          <w:bCs/>
          <w:color w:val="000000"/>
          <w:sz w:val="24"/>
          <w:szCs w:val="24"/>
        </w:rPr>
        <w:t xml:space="preserve">Роль </w:t>
      </w:r>
      <w:r w:rsidR="006A3341" w:rsidRPr="00FD3570">
        <w:rPr>
          <w:bCs/>
          <w:color w:val="000000"/>
          <w:sz w:val="24"/>
          <w:szCs w:val="24"/>
        </w:rPr>
        <w:t>пресс-секретаря в организации связи с общественностью.</w:t>
      </w:r>
      <w:r w:rsidR="006A3341" w:rsidRPr="00FD3570">
        <w:rPr>
          <w:color w:val="000000"/>
          <w:sz w:val="24"/>
          <w:szCs w:val="24"/>
        </w:rPr>
        <w:t xml:space="preserve"> Функциональные обязанности и индивидуальный стиль, правила профессионального поведения пресс-секретаря.</w:t>
      </w:r>
      <w:r w:rsidR="006A3341" w:rsidRPr="00FD3570">
        <w:rPr>
          <w:bCs/>
          <w:color w:val="000000"/>
          <w:sz w:val="24"/>
          <w:szCs w:val="24"/>
        </w:rPr>
        <w:t xml:space="preserve"> </w:t>
      </w:r>
      <w:r w:rsidR="006A3341" w:rsidRPr="00FD3570">
        <w:rPr>
          <w:color w:val="000000"/>
          <w:sz w:val="24"/>
          <w:szCs w:val="24"/>
        </w:rPr>
        <w:t>Служба спич-райтеров.</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Правила поведения и общения с представителями СМИ. Основные формы работы со СМИ. Понятие информационного повода. Информационный доклад,  политическое за</w:t>
      </w:r>
      <w:r w:rsidRPr="00FD3570">
        <w:rPr>
          <w:color w:val="000000"/>
          <w:sz w:val="24"/>
          <w:szCs w:val="24"/>
        </w:rPr>
        <w:lastRenderedPageBreak/>
        <w:t xml:space="preserve">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Подготовка публичных выступлений руководителя и культура их проведений. </w:t>
      </w:r>
      <w:r w:rsidRPr="00FD3570">
        <w:rPr>
          <w:color w:val="000000"/>
          <w:sz w:val="24"/>
          <w:szCs w:val="24"/>
        </w:rPr>
        <w:t xml:space="preserve">Выступления на радио и телевидении. </w:t>
      </w:r>
      <w:r w:rsidRPr="00FD3570">
        <w:rPr>
          <w:bCs/>
          <w:color w:val="000000"/>
          <w:sz w:val="24"/>
          <w:szCs w:val="24"/>
        </w:rPr>
        <w:t xml:space="preserve">Интервью в целях PR: интервью-мнение, интервью-беседа, интервью-воспоминание, PR-интервью, заочное и виртуальное интервью. Инициирование публикаций.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Планирование деятельности пресс-службы и оценка эффективности ее деятельности. </w:t>
      </w:r>
    </w:p>
    <w:p w:rsidR="006A3341" w:rsidRPr="00FD3570" w:rsidRDefault="006A3341" w:rsidP="006A3341">
      <w:pPr>
        <w:widowControl/>
        <w:autoSpaceDE/>
        <w:autoSpaceDN/>
        <w:adjustRightInd/>
        <w:jc w:val="both"/>
        <w:rPr>
          <w:b/>
          <w:bCs/>
          <w:color w:val="000000"/>
          <w:sz w:val="24"/>
          <w:szCs w:val="24"/>
        </w:rPr>
      </w:pPr>
      <w:r w:rsidRPr="00FD3570">
        <w:rPr>
          <w:b/>
          <w:bCs/>
          <w:color w:val="000000"/>
          <w:sz w:val="24"/>
          <w:szCs w:val="24"/>
        </w:rPr>
        <w:t>Раздел 2</w:t>
      </w:r>
    </w:p>
    <w:p w:rsidR="006A3341" w:rsidRPr="00FD3570" w:rsidRDefault="006A3341" w:rsidP="006A3341">
      <w:pPr>
        <w:widowControl/>
        <w:autoSpaceDE/>
        <w:autoSpaceDN/>
        <w:adjustRightInd/>
        <w:ind w:right="162"/>
        <w:jc w:val="both"/>
        <w:rPr>
          <w:bCs/>
          <w:color w:val="000000"/>
          <w:sz w:val="24"/>
          <w:szCs w:val="24"/>
        </w:rPr>
      </w:pPr>
      <w:r w:rsidRPr="00FD3570">
        <w:rPr>
          <w:b/>
          <w:bCs/>
          <w:color w:val="000000"/>
          <w:sz w:val="24"/>
          <w:szCs w:val="24"/>
        </w:rPr>
        <w:t>Тема 6:</w:t>
      </w:r>
      <w:r w:rsidRPr="00FD3570">
        <w:rPr>
          <w:bCs/>
          <w:color w:val="000000"/>
          <w:sz w:val="24"/>
          <w:szCs w:val="24"/>
        </w:rPr>
        <w:t xml:space="preserve">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w:t>
      </w:r>
      <w:r w:rsidR="00AD4378">
        <w:rPr>
          <w:bCs/>
          <w:color w:val="000000"/>
          <w:sz w:val="24"/>
          <w:szCs w:val="24"/>
        </w:rPr>
        <w:t xml:space="preserve">иональные и другие определения </w:t>
      </w:r>
      <w:r w:rsidRPr="00FD3570">
        <w:rPr>
          <w:bCs/>
          <w:color w:val="000000"/>
          <w:sz w:val="24"/>
          <w:szCs w:val="24"/>
        </w:rPr>
        <w:t xml:space="preserve">PR. Адвокатская модель PR.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PR и другие виды коммуникативной деятельности (пропаганда, реклама, лоббирование, </w:t>
      </w:r>
      <w:r w:rsidRPr="00FD3570">
        <w:rPr>
          <w:bCs/>
          <w:color w:val="000000"/>
          <w:sz w:val="24"/>
          <w:szCs w:val="24"/>
          <w:lang w:val="en-US"/>
        </w:rPr>
        <w:t>advocacy</w:t>
      </w:r>
      <w:r w:rsidRPr="00FD3570">
        <w:rPr>
          <w:bCs/>
          <w:color w:val="000000"/>
          <w:sz w:val="24"/>
          <w:szCs w:val="24"/>
        </w:rPr>
        <w:t xml:space="preserve">, </w:t>
      </w:r>
      <w:r w:rsidRPr="00FD3570">
        <w:rPr>
          <w:bCs/>
          <w:color w:val="000000"/>
          <w:sz w:val="24"/>
          <w:szCs w:val="24"/>
          <w:lang w:val="en-US"/>
        </w:rPr>
        <w:t>publicity</w:t>
      </w:r>
      <w:r w:rsidRPr="00FD3570">
        <w:rPr>
          <w:bCs/>
          <w:color w:val="000000"/>
          <w:sz w:val="24"/>
          <w:szCs w:val="24"/>
        </w:rPr>
        <w:t>.): сходства и отличия.  Современные дискуссии о соотношении маркетинга и PR. Различие понятий “public</w:t>
      </w:r>
      <w:r w:rsidR="00AD4378">
        <w:rPr>
          <w:bCs/>
          <w:color w:val="000000"/>
          <w:sz w:val="24"/>
          <w:szCs w:val="24"/>
        </w:rPr>
        <w:t xml:space="preserve"> relations”, “public affairs», </w:t>
      </w:r>
      <w:r w:rsidRPr="00FD3570">
        <w:rPr>
          <w:bCs/>
          <w:color w:val="000000"/>
          <w:sz w:val="24"/>
          <w:szCs w:val="24"/>
        </w:rPr>
        <w:t xml:space="preserve">“business communications».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p w:rsidR="006A3341" w:rsidRPr="00FD3570" w:rsidRDefault="006A3341" w:rsidP="006A3341">
      <w:pPr>
        <w:widowControl/>
        <w:autoSpaceDE/>
        <w:autoSpaceDN/>
        <w:adjustRightInd/>
        <w:ind w:right="162"/>
        <w:jc w:val="both"/>
        <w:rPr>
          <w:bCs/>
          <w:color w:val="000000"/>
          <w:sz w:val="24"/>
          <w:szCs w:val="24"/>
        </w:rPr>
      </w:pPr>
      <w:r w:rsidRPr="00FD3570">
        <w:rPr>
          <w:b/>
          <w:bCs/>
          <w:color w:val="000000"/>
          <w:sz w:val="24"/>
          <w:szCs w:val="24"/>
        </w:rPr>
        <w:t>Тема 7:</w:t>
      </w:r>
      <w:r w:rsidRPr="00FD3570">
        <w:rPr>
          <w:bCs/>
          <w:color w:val="000000"/>
          <w:sz w:val="24"/>
          <w:szCs w:val="24"/>
        </w:rPr>
        <w:t xml:space="preserve"> Кризисная ситуация. Понятие «кризис», этапы его развития. 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w:t>
      </w:r>
      <w:r w:rsidRPr="00FD3570">
        <w:rPr>
          <w:color w:val="000000"/>
          <w:sz w:val="24"/>
          <w:szCs w:val="24"/>
        </w:rPr>
        <w:t xml:space="preserve">Составные части антикризисной </w:t>
      </w:r>
      <w:r w:rsidRPr="00FD3570">
        <w:rPr>
          <w:bCs/>
          <w:color w:val="000000"/>
          <w:sz w:val="24"/>
          <w:szCs w:val="24"/>
        </w:rPr>
        <w:t>PR</w:t>
      </w:r>
      <w:r w:rsidRPr="00FD3570">
        <w:rPr>
          <w:color w:val="000000"/>
          <w:sz w:val="24"/>
          <w:szCs w:val="24"/>
        </w:rPr>
        <w:t xml:space="preserve">-программы. </w:t>
      </w:r>
      <w:r w:rsidRPr="00FD3570">
        <w:rPr>
          <w:bCs/>
          <w:color w:val="000000"/>
          <w:sz w:val="24"/>
          <w:szCs w:val="24"/>
        </w:rPr>
        <w:t>Команды кризисного реагирования. Планирование коммуникацио</w:t>
      </w:r>
      <w:r w:rsidR="00AD4378">
        <w:rPr>
          <w:bCs/>
          <w:color w:val="000000"/>
          <w:sz w:val="24"/>
          <w:szCs w:val="24"/>
        </w:rPr>
        <w:t>нного процесса</w:t>
      </w:r>
      <w:r w:rsidRPr="00FD3570">
        <w:rPr>
          <w:bCs/>
          <w:color w:val="000000"/>
          <w:sz w:val="24"/>
          <w:szCs w:val="24"/>
        </w:rPr>
        <w:t xml:space="preserve"> на случай возникновения  кризиса.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Особенности управления информацией во время кризисов. Работа с целевыми аудиториями в условия чрезвычайного происшествия. </w:t>
      </w:r>
      <w:r w:rsidRPr="00FD3570">
        <w:rPr>
          <w:color w:val="000000"/>
          <w:sz w:val="24"/>
          <w:szCs w:val="24"/>
        </w:rPr>
        <w:t>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p w:rsidR="006A3341" w:rsidRPr="00FD3570" w:rsidRDefault="006A3341" w:rsidP="006A3341">
      <w:pPr>
        <w:widowControl/>
        <w:autoSpaceDE/>
        <w:autoSpaceDN/>
        <w:adjustRightInd/>
        <w:ind w:right="162"/>
        <w:jc w:val="both"/>
        <w:rPr>
          <w:color w:val="000000"/>
          <w:kern w:val="2"/>
          <w:sz w:val="24"/>
          <w:szCs w:val="24"/>
        </w:rPr>
      </w:pPr>
      <w:r w:rsidRPr="00FD3570">
        <w:rPr>
          <w:b/>
          <w:bCs/>
          <w:color w:val="000000"/>
          <w:sz w:val="24"/>
          <w:szCs w:val="24"/>
        </w:rPr>
        <w:t>Тема 8:</w:t>
      </w:r>
      <w:r w:rsidRPr="00FD3570">
        <w:rPr>
          <w:color w:val="000000"/>
          <w:kern w:val="2"/>
          <w:sz w:val="24"/>
          <w:szCs w:val="24"/>
        </w:rPr>
        <w:t xml:space="preserve"> Организация и проведение общественных кампаний</w:t>
      </w:r>
    </w:p>
    <w:p w:rsidR="006A3341" w:rsidRPr="00FD3570" w:rsidRDefault="006A3341" w:rsidP="006A3341">
      <w:pPr>
        <w:widowControl/>
        <w:autoSpaceDE/>
        <w:autoSpaceDN/>
        <w:adjustRightInd/>
        <w:ind w:right="162"/>
        <w:jc w:val="both"/>
        <w:rPr>
          <w:shadow/>
          <w:color w:val="000000"/>
          <w:sz w:val="24"/>
          <w:szCs w:val="24"/>
        </w:rPr>
      </w:pPr>
      <w:r w:rsidRPr="00FD3570">
        <w:rPr>
          <w:color w:val="000000"/>
          <w:kern w:val="2"/>
          <w:sz w:val="24"/>
          <w:szCs w:val="24"/>
        </w:rPr>
        <w:t>Виды и формы общественных кампаний. Планирование, определение бюджета кампании. Функци</w:t>
      </w:r>
      <w:r w:rsidRPr="00FD3570">
        <w:rPr>
          <w:color w:val="000000"/>
          <w:sz w:val="24"/>
          <w:szCs w:val="24"/>
        </w:rPr>
        <w:t xml:space="preserve">и руководителя кампании. Штаб кампании и распределение ролей. Информационное и социологическое сопровождение кампании. </w:t>
      </w:r>
      <w:r w:rsidRPr="00FD3570">
        <w:rPr>
          <w:shadow/>
          <w:color w:val="000000"/>
          <w:sz w:val="24"/>
          <w:szCs w:val="24"/>
        </w:rPr>
        <w:t xml:space="preserve">PR в избирательных кампаниях. </w:t>
      </w:r>
    </w:p>
    <w:p w:rsidR="006A3341" w:rsidRPr="00FD3570" w:rsidRDefault="006A3341" w:rsidP="006A3341">
      <w:pPr>
        <w:widowControl/>
        <w:autoSpaceDE/>
        <w:autoSpaceDN/>
        <w:adjustRightInd/>
        <w:ind w:right="162"/>
        <w:jc w:val="both"/>
        <w:rPr>
          <w:color w:val="000000"/>
          <w:sz w:val="24"/>
          <w:szCs w:val="24"/>
        </w:rPr>
      </w:pPr>
      <w:r w:rsidRPr="00FD3570">
        <w:rPr>
          <w:shadow/>
          <w:color w:val="000000"/>
          <w:sz w:val="24"/>
          <w:szCs w:val="24"/>
        </w:rPr>
        <w:t xml:space="preserve">Понятие избирательной кампании и ее формы в контексте использования </w:t>
      </w:r>
      <w:r w:rsidRPr="00FD3570">
        <w:rPr>
          <w:color w:val="000000"/>
          <w:kern w:val="2"/>
          <w:sz w:val="24"/>
          <w:szCs w:val="24"/>
        </w:rPr>
        <w:t>PR-ресурсов.</w:t>
      </w:r>
      <w:r w:rsidRPr="00FD3570">
        <w:rPr>
          <w:color w:val="000000"/>
          <w:sz w:val="24"/>
          <w:szCs w:val="24"/>
        </w:rPr>
        <w:t xml:space="preserve"> Избирательный штаб. Разработка стратегии избирательных кампаний с учетом модели электората.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 Информационные технологии, применяемые в ходе избирательных кампаний. </w:t>
      </w:r>
      <w:r w:rsidRPr="00FD3570">
        <w:rPr>
          <w:shadow/>
          <w:color w:val="000000"/>
          <w:sz w:val="24"/>
          <w:szCs w:val="24"/>
        </w:rPr>
        <w:t>Приемы персонализации обращений к населению.</w:t>
      </w:r>
      <w:r w:rsidRPr="00FD3570">
        <w:rPr>
          <w:color w:val="000000"/>
          <w:sz w:val="24"/>
          <w:szCs w:val="24"/>
        </w:rPr>
        <w:t xml:space="preserve"> Работа с письмами и наказами избирателей. Прямая и косвенная политическая реклама. Листочки как жанр политической ре</w:t>
      </w:r>
      <w:r w:rsidRPr="00FD3570">
        <w:rPr>
          <w:color w:val="000000"/>
          <w:sz w:val="24"/>
          <w:szCs w:val="24"/>
        </w:rPr>
        <w:lastRenderedPageBreak/>
        <w:t xml:space="preserve">кламы. Массовые акции. Основные технологии формирования политических предпочтений избирателя. Технологии «зацепок» избирателей.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Особенности проведения партийных избирательных кампаний. </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9:</w:t>
      </w:r>
      <w:r w:rsidRPr="00FD3570">
        <w:rPr>
          <w:rFonts w:ascii="Calibri" w:hAnsi="Calibri"/>
          <w:b/>
          <w:color w:val="000000"/>
          <w:sz w:val="24"/>
          <w:szCs w:val="24"/>
        </w:rPr>
        <w:t xml:space="preserve"> </w:t>
      </w:r>
      <w:r w:rsidRPr="00FD3570">
        <w:rPr>
          <w:color w:val="000000"/>
          <w:sz w:val="24"/>
          <w:szCs w:val="24"/>
        </w:rPr>
        <w:t>Ранние исторические формы коммуникаций. Зарождение политического, государственного и коммерческого PR.  PR эпохи средневековья и Нового</w:t>
      </w:r>
      <w:r w:rsidR="00AD4378">
        <w:rPr>
          <w:color w:val="000000"/>
          <w:sz w:val="24"/>
          <w:szCs w:val="24"/>
        </w:rPr>
        <w:t xml:space="preserve"> времени.  Институционализация </w:t>
      </w:r>
      <w:r w:rsidRPr="00FD3570">
        <w:rPr>
          <w:color w:val="000000"/>
          <w:sz w:val="24"/>
          <w:szCs w:val="24"/>
        </w:rPr>
        <w:t>PR в начале ХХ в.  Американский опыт развития PR. Вклад Айви Ли, Э. Бернайза, У. Липпманна в развитие теории и практики PR. Развитие государственног</w:t>
      </w:r>
      <w:r w:rsidR="00AD4378">
        <w:rPr>
          <w:color w:val="000000"/>
          <w:sz w:val="24"/>
          <w:szCs w:val="24"/>
        </w:rPr>
        <w:t xml:space="preserve">о PR в США.  Роль Л. Бакстера, </w:t>
      </w:r>
      <w:r w:rsidRPr="00FD3570">
        <w:rPr>
          <w:color w:val="000000"/>
          <w:sz w:val="24"/>
          <w:szCs w:val="24"/>
        </w:rPr>
        <w:t>К. Уайтекера, Л. Гова, Т. </w:t>
      </w:r>
      <w:r w:rsidR="00AD4378">
        <w:rPr>
          <w:color w:val="000000"/>
          <w:sz w:val="24"/>
          <w:szCs w:val="24"/>
        </w:rPr>
        <w:t xml:space="preserve">Ривса в развитие политического </w:t>
      </w:r>
      <w:r w:rsidRPr="00FD3570">
        <w:rPr>
          <w:color w:val="000000"/>
          <w:sz w:val="24"/>
          <w:szCs w:val="24"/>
        </w:rPr>
        <w:t xml:space="preserve">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Современные тенденции развития </w:t>
      </w:r>
      <w:r w:rsidR="00AD4378">
        <w:rPr>
          <w:color w:val="000000"/>
          <w:sz w:val="24"/>
          <w:szCs w:val="24"/>
        </w:rPr>
        <w:t xml:space="preserve">PR. Национальные, региональные </w:t>
      </w:r>
      <w:r w:rsidRPr="00FD3570">
        <w:rPr>
          <w:color w:val="000000"/>
          <w:sz w:val="24"/>
          <w:szCs w:val="24"/>
        </w:rPr>
        <w:t>и международная ассо</w:t>
      </w:r>
      <w:r w:rsidR="00AD4378">
        <w:rPr>
          <w:color w:val="000000"/>
          <w:sz w:val="24"/>
          <w:szCs w:val="24"/>
        </w:rPr>
        <w:t>циации по</w:t>
      </w:r>
      <w:r w:rsidRPr="00FD3570">
        <w:rPr>
          <w:color w:val="000000"/>
          <w:sz w:val="24"/>
          <w:szCs w:val="24"/>
        </w:rPr>
        <w:t xml:space="preserve">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p w:rsidR="006A3341" w:rsidRPr="00FD3570" w:rsidRDefault="006A3341" w:rsidP="006A3341">
      <w:pPr>
        <w:widowControl/>
        <w:autoSpaceDE/>
        <w:autoSpaceDN/>
        <w:adjustRightInd/>
        <w:ind w:right="162"/>
        <w:jc w:val="both"/>
        <w:rPr>
          <w:color w:val="000000"/>
          <w:sz w:val="24"/>
          <w:szCs w:val="24"/>
        </w:rPr>
      </w:pPr>
      <w:r w:rsidRPr="00FD3570">
        <w:rPr>
          <w:b/>
          <w:bCs/>
          <w:color w:val="000000"/>
          <w:sz w:val="24"/>
          <w:szCs w:val="24"/>
        </w:rPr>
        <w:t>Тема 10:</w:t>
      </w:r>
      <w:r w:rsidRPr="00FD3570">
        <w:rPr>
          <w:color w:val="000000"/>
          <w:sz w:val="24"/>
          <w:szCs w:val="24"/>
        </w:rPr>
        <w:t xml:space="preserve"> Управление имиджем и репутацией</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Содержание понятия «имидж».  Соотношение понятий «имидж» и «репутация», «имидж» и «образ», «имидж» и «стереотип». Б</w:t>
      </w:r>
      <w:r w:rsidR="00AD4378">
        <w:rPr>
          <w:color w:val="000000"/>
          <w:sz w:val="24"/>
          <w:szCs w:val="24"/>
        </w:rPr>
        <w:t xml:space="preserve">рэнд-имидж. Функции и свойства </w:t>
      </w:r>
      <w:r w:rsidRPr="00FD3570">
        <w:rPr>
          <w:color w:val="000000"/>
          <w:sz w:val="24"/>
          <w:szCs w:val="24"/>
        </w:rPr>
        <w:t xml:space="preserve">имиджа.  Основные типологии имиджа. Типы имиджа. Позитивный и негативный имидж. Текущий и желаемый имидж. Основные модели имиджа. </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Задачи и проблемы ф</w:t>
      </w:r>
      <w:r w:rsidRPr="00FD3570">
        <w:rPr>
          <w:bCs/>
          <w:color w:val="000000"/>
          <w:sz w:val="24"/>
          <w:szCs w:val="24"/>
        </w:rPr>
        <w:t>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  </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Слагаемые имиджа и репутации региона, муниципального образования.  Стратегии их формирования.</w:t>
      </w:r>
    </w:p>
    <w:p w:rsidR="006A3341" w:rsidRPr="00FD3570" w:rsidRDefault="00AD4378" w:rsidP="006A3341">
      <w:pPr>
        <w:widowControl/>
        <w:autoSpaceDE/>
        <w:autoSpaceDN/>
        <w:adjustRightInd/>
        <w:ind w:right="162"/>
        <w:jc w:val="both"/>
        <w:rPr>
          <w:color w:val="000000"/>
          <w:sz w:val="24"/>
          <w:szCs w:val="24"/>
        </w:rPr>
      </w:pPr>
      <w:r>
        <w:rPr>
          <w:color w:val="000000"/>
          <w:sz w:val="24"/>
          <w:szCs w:val="24"/>
        </w:rPr>
        <w:t>Имидж государства</w:t>
      </w:r>
      <w:r w:rsidR="006A3341" w:rsidRPr="00FD3570">
        <w:rPr>
          <w:color w:val="000000"/>
          <w:sz w:val="24"/>
          <w:szCs w:val="24"/>
        </w:rPr>
        <w:t xml:space="preserve"> и его влияние на экономическое развитие и  геополитическое положение страны.  Понятия «международный имидж», «внешнеполитический имидж», «имидж страны». Объекты имиджа. Международный имидж России: стратегия формирования. </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11:</w:t>
      </w:r>
      <w:r w:rsidRPr="00FD3570">
        <w:rPr>
          <w:color w:val="000000"/>
          <w:sz w:val="24"/>
          <w:szCs w:val="24"/>
        </w:rPr>
        <w:t xml:space="preserve"> Изучение и формирование общественного мнения как функция PR- служб</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p w:rsidR="006A3341" w:rsidRPr="00FD3570" w:rsidRDefault="006A3341" w:rsidP="00F803A3">
      <w:pPr>
        <w:tabs>
          <w:tab w:val="left" w:pos="900"/>
        </w:tabs>
        <w:ind w:firstLine="709"/>
        <w:jc w:val="both"/>
        <w:rPr>
          <w:b/>
          <w:color w:val="000000"/>
          <w:sz w:val="24"/>
          <w:szCs w:val="24"/>
        </w:rPr>
      </w:pPr>
    </w:p>
    <w:p w:rsidR="003A71E4" w:rsidRPr="00FD3570" w:rsidRDefault="00F803A3" w:rsidP="00F803A3">
      <w:pPr>
        <w:tabs>
          <w:tab w:val="left" w:pos="900"/>
        </w:tabs>
        <w:ind w:firstLine="709"/>
        <w:jc w:val="both"/>
        <w:rPr>
          <w:b/>
          <w:color w:val="000000"/>
          <w:sz w:val="24"/>
          <w:szCs w:val="24"/>
        </w:rPr>
      </w:pPr>
      <w:r w:rsidRPr="00FD3570">
        <w:rPr>
          <w:b/>
          <w:color w:val="000000"/>
          <w:sz w:val="24"/>
          <w:szCs w:val="24"/>
        </w:rPr>
        <w:t>6. Перечень учебно-методического обеспечения для самостоятельной работы обучающихся по дисциплине</w:t>
      </w:r>
    </w:p>
    <w:p w:rsidR="003A57B5" w:rsidRDefault="00AD4378" w:rsidP="0089618D">
      <w:pPr>
        <w:pStyle w:val="a4"/>
        <w:numPr>
          <w:ilvl w:val="0"/>
          <w:numId w:val="6"/>
        </w:numPr>
        <w:jc w:val="both"/>
        <w:rPr>
          <w:rFonts w:ascii="Times New Roman" w:hAnsi="Times New Roman"/>
          <w:color w:val="000000"/>
          <w:sz w:val="24"/>
          <w:szCs w:val="24"/>
        </w:rPr>
      </w:pPr>
      <w:r>
        <w:rPr>
          <w:rFonts w:ascii="Times New Roman" w:hAnsi="Times New Roman"/>
          <w:color w:val="000000"/>
          <w:sz w:val="24"/>
          <w:szCs w:val="24"/>
        </w:rPr>
        <w:lastRenderedPageBreak/>
        <w:t xml:space="preserve">Методические указания </w:t>
      </w:r>
      <w:r w:rsidR="003A57B5" w:rsidRPr="00FD3570">
        <w:rPr>
          <w:rFonts w:ascii="Times New Roman" w:hAnsi="Times New Roman"/>
          <w:color w:val="000000"/>
          <w:sz w:val="24"/>
          <w:szCs w:val="24"/>
        </w:rPr>
        <w:t xml:space="preserve">для обучающихся по освоению дисциплины </w:t>
      </w:r>
      <w:r w:rsidR="004931CD" w:rsidRPr="00FD3570">
        <w:rPr>
          <w:rFonts w:ascii="Times New Roman" w:hAnsi="Times New Roman"/>
          <w:color w:val="000000"/>
          <w:sz w:val="24"/>
          <w:szCs w:val="24"/>
        </w:rPr>
        <w:t>«</w:t>
      </w:r>
      <w:r w:rsidR="00535559" w:rsidRPr="00FD3570">
        <w:rPr>
          <w:rFonts w:ascii="Times New Roman" w:hAnsi="Times New Roman"/>
          <w:color w:val="000000"/>
          <w:sz w:val="24"/>
          <w:szCs w:val="24"/>
        </w:rPr>
        <w:t>Связи с общественностью в органах власти</w:t>
      </w:r>
      <w:r w:rsidR="004931CD" w:rsidRPr="00FD3570">
        <w:rPr>
          <w:rFonts w:ascii="Times New Roman" w:hAnsi="Times New Roman"/>
          <w:color w:val="000000"/>
          <w:sz w:val="24"/>
          <w:szCs w:val="24"/>
        </w:rPr>
        <w:t>»</w:t>
      </w:r>
      <w:r w:rsidR="006A3341" w:rsidRPr="00FD3570">
        <w:rPr>
          <w:rFonts w:ascii="Times New Roman" w:hAnsi="Times New Roman"/>
          <w:color w:val="000000"/>
          <w:sz w:val="24"/>
          <w:szCs w:val="24"/>
        </w:rPr>
        <w:t xml:space="preserve"> </w:t>
      </w:r>
      <w:r w:rsidR="003A57B5" w:rsidRPr="00FD3570">
        <w:rPr>
          <w:rFonts w:ascii="Times New Roman" w:hAnsi="Times New Roman"/>
          <w:color w:val="000000"/>
          <w:sz w:val="24"/>
          <w:szCs w:val="24"/>
        </w:rPr>
        <w:t>/</w:t>
      </w:r>
      <w:r w:rsidR="00516F43" w:rsidRPr="00FD3570">
        <w:rPr>
          <w:rFonts w:ascii="Times New Roman" w:hAnsi="Times New Roman"/>
          <w:color w:val="000000"/>
          <w:sz w:val="24"/>
          <w:szCs w:val="24"/>
        </w:rPr>
        <w:t xml:space="preserve"> </w:t>
      </w:r>
      <w:r w:rsidR="004931CD" w:rsidRPr="00FD3570">
        <w:rPr>
          <w:rFonts w:ascii="Times New Roman" w:hAnsi="Times New Roman"/>
          <w:color w:val="000000"/>
          <w:sz w:val="24"/>
          <w:szCs w:val="24"/>
        </w:rPr>
        <w:t>О.В. Попова</w:t>
      </w:r>
      <w:r w:rsidR="003A57B5" w:rsidRPr="00FD3570">
        <w:rPr>
          <w:rFonts w:ascii="Times New Roman" w:hAnsi="Times New Roman"/>
          <w:color w:val="000000"/>
          <w:sz w:val="24"/>
          <w:szCs w:val="24"/>
        </w:rPr>
        <w:t xml:space="preserve">. </w:t>
      </w:r>
      <w:r w:rsidR="00920199" w:rsidRPr="00FD3570">
        <w:rPr>
          <w:rFonts w:ascii="Times New Roman" w:hAnsi="Times New Roman"/>
          <w:color w:val="000000"/>
          <w:sz w:val="24"/>
          <w:szCs w:val="24"/>
        </w:rPr>
        <w:t xml:space="preserve">– Омск: </w:t>
      </w:r>
      <w:r w:rsidR="003A57B5" w:rsidRPr="00FD3570">
        <w:rPr>
          <w:rFonts w:ascii="Times New Roman" w:hAnsi="Times New Roman"/>
          <w:color w:val="000000"/>
          <w:sz w:val="24"/>
          <w:szCs w:val="24"/>
        </w:rPr>
        <w:t>Изд-во Омской гуманитарной акаде</w:t>
      </w:r>
      <w:r w:rsidR="003B1F78">
        <w:rPr>
          <w:rFonts w:ascii="Times New Roman" w:hAnsi="Times New Roman"/>
          <w:color w:val="000000"/>
          <w:sz w:val="24"/>
          <w:szCs w:val="24"/>
        </w:rPr>
        <w:t>мии, 20</w:t>
      </w:r>
      <w:r w:rsidR="00882256">
        <w:rPr>
          <w:rFonts w:ascii="Times New Roman" w:hAnsi="Times New Roman"/>
          <w:color w:val="000000"/>
          <w:sz w:val="24"/>
          <w:szCs w:val="24"/>
        </w:rPr>
        <w:t>2</w:t>
      </w:r>
      <w:r>
        <w:rPr>
          <w:rFonts w:ascii="Times New Roman" w:hAnsi="Times New Roman"/>
          <w:color w:val="000000"/>
          <w:sz w:val="24"/>
          <w:szCs w:val="24"/>
        </w:rPr>
        <w:t>3</w:t>
      </w:r>
      <w:r w:rsidR="00920199" w:rsidRPr="00FD3570">
        <w:rPr>
          <w:rFonts w:ascii="Times New Roman" w:hAnsi="Times New Roman"/>
          <w:color w:val="000000"/>
          <w:sz w:val="24"/>
          <w:szCs w:val="24"/>
        </w:rPr>
        <w:t xml:space="preserve">. </w:t>
      </w:r>
    </w:p>
    <w:p w:rsidR="003B1F78" w:rsidRPr="003B1F78" w:rsidRDefault="00AD4378" w:rsidP="003B1F78">
      <w:pPr>
        <w:pStyle w:val="a4"/>
        <w:numPr>
          <w:ilvl w:val="0"/>
          <w:numId w:val="6"/>
        </w:numPr>
        <w:jc w:val="both"/>
        <w:rPr>
          <w:rFonts w:ascii="Times New Roman" w:hAnsi="Times New Roman"/>
          <w:color w:val="000000"/>
          <w:sz w:val="24"/>
          <w:szCs w:val="24"/>
        </w:rPr>
      </w:pPr>
      <w:r>
        <w:rPr>
          <w:rFonts w:ascii="Times New Roman" w:hAnsi="Times New Roman"/>
          <w:color w:val="000000"/>
          <w:sz w:val="24"/>
          <w:szCs w:val="24"/>
        </w:rPr>
        <w:t xml:space="preserve">Положение о </w:t>
      </w:r>
      <w:r w:rsidR="003B1F78" w:rsidRPr="003B1F78">
        <w:rPr>
          <w:rFonts w:ascii="Times New Roman" w:hAnsi="Times New Roman"/>
          <w:color w:val="000000"/>
          <w:sz w:val="24"/>
          <w:szCs w:val="24"/>
        </w:rPr>
        <w:t>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87EF3">
        <w:rPr>
          <w:rFonts w:ascii="Times New Roman" w:hAnsi="Times New Roman"/>
          <w:color w:val="000000"/>
          <w:sz w:val="24"/>
          <w:szCs w:val="24"/>
        </w:rPr>
        <w:t>е</w:t>
      </w:r>
      <w:r w:rsidR="003B1F78" w:rsidRPr="003B1F78">
        <w:rPr>
          <w:rFonts w:ascii="Times New Roman" w:hAnsi="Times New Roman"/>
          <w:color w:val="000000"/>
          <w:sz w:val="24"/>
          <w:szCs w:val="24"/>
        </w:rPr>
        <w:t xml:space="preserve"> приказом ректора от 28.08.2017 №37.</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87EF3">
        <w:rPr>
          <w:rFonts w:ascii="Times New Roman" w:hAnsi="Times New Roman"/>
          <w:color w:val="000000"/>
          <w:sz w:val="24"/>
          <w:szCs w:val="24"/>
        </w:rPr>
        <w:t>е</w:t>
      </w:r>
      <w:r w:rsidRPr="003B1F78">
        <w:rPr>
          <w:rFonts w:ascii="Times New Roman" w:hAnsi="Times New Roman"/>
          <w:color w:val="000000"/>
          <w:sz w:val="24"/>
          <w:szCs w:val="24"/>
        </w:rPr>
        <w:t xml:space="preserve"> приказом ректора от 28.08.2017 №37.</w:t>
      </w:r>
    </w:p>
    <w:p w:rsidR="007865CB" w:rsidRPr="00FD3570" w:rsidRDefault="007865CB" w:rsidP="00705FB5">
      <w:pPr>
        <w:jc w:val="both"/>
        <w:rPr>
          <w:rFonts w:eastAsia="Calibri"/>
          <w:b/>
          <w:color w:val="000000"/>
          <w:sz w:val="24"/>
          <w:szCs w:val="24"/>
        </w:rPr>
      </w:pPr>
    </w:p>
    <w:p w:rsidR="00785842" w:rsidRPr="00FD3570" w:rsidRDefault="00723949" w:rsidP="00705FB5">
      <w:pPr>
        <w:ind w:firstLine="709"/>
        <w:jc w:val="both"/>
        <w:rPr>
          <w:b/>
          <w:color w:val="000000"/>
          <w:sz w:val="24"/>
          <w:szCs w:val="24"/>
        </w:rPr>
      </w:pPr>
      <w:r>
        <w:rPr>
          <w:b/>
          <w:color w:val="000000"/>
          <w:sz w:val="24"/>
          <w:szCs w:val="24"/>
        </w:rPr>
        <w:t>7</w:t>
      </w:r>
      <w:r w:rsidR="007F4B97" w:rsidRPr="00FD3570">
        <w:rPr>
          <w:b/>
          <w:color w:val="000000"/>
          <w:sz w:val="24"/>
          <w:szCs w:val="24"/>
        </w:rPr>
        <w:t>.</w:t>
      </w:r>
      <w:r w:rsidR="007865CB" w:rsidRPr="00FD3570">
        <w:rPr>
          <w:b/>
          <w:color w:val="000000"/>
          <w:sz w:val="24"/>
          <w:szCs w:val="24"/>
        </w:rPr>
        <w:t xml:space="preserve"> </w:t>
      </w:r>
      <w:r w:rsidR="00785842" w:rsidRPr="00FD3570">
        <w:rPr>
          <w:b/>
          <w:color w:val="000000"/>
          <w:sz w:val="24"/>
          <w:szCs w:val="24"/>
        </w:rPr>
        <w:t>Перечень основной и дополнительной учебной литературы, необходимой для освоения дисциплины</w:t>
      </w:r>
    </w:p>
    <w:p w:rsidR="00562298" w:rsidRDefault="00562298" w:rsidP="00562298">
      <w:pPr>
        <w:tabs>
          <w:tab w:val="left" w:pos="993"/>
        </w:tabs>
        <w:rPr>
          <w:b/>
          <w:i/>
          <w:color w:val="000000"/>
          <w:sz w:val="24"/>
          <w:szCs w:val="24"/>
        </w:rPr>
      </w:pPr>
    </w:p>
    <w:p w:rsidR="00DC1168" w:rsidRPr="00C64EEC" w:rsidRDefault="00DC1168" w:rsidP="00562298">
      <w:pPr>
        <w:tabs>
          <w:tab w:val="left" w:pos="993"/>
        </w:tabs>
        <w:rPr>
          <w:b/>
          <w:i/>
          <w:color w:val="000000"/>
          <w:sz w:val="24"/>
          <w:szCs w:val="24"/>
        </w:rPr>
      </w:pPr>
      <w:r w:rsidRPr="00C64EEC">
        <w:rPr>
          <w:b/>
          <w:i/>
          <w:color w:val="000000"/>
          <w:sz w:val="24"/>
          <w:szCs w:val="24"/>
        </w:rPr>
        <w:t>Основная:</w:t>
      </w:r>
    </w:p>
    <w:p w:rsidR="00562298" w:rsidRPr="00562298" w:rsidRDefault="00562298" w:rsidP="00562298">
      <w:pPr>
        <w:numPr>
          <w:ilvl w:val="0"/>
          <w:numId w:val="13"/>
        </w:numPr>
        <w:ind w:left="0" w:firstLine="0"/>
        <w:jc w:val="both"/>
        <w:rPr>
          <w:sz w:val="24"/>
          <w:szCs w:val="24"/>
        </w:rPr>
      </w:pPr>
      <w:r w:rsidRPr="00562298">
        <w:rPr>
          <w:sz w:val="24"/>
          <w:szCs w:val="24"/>
        </w:rPr>
        <w:t>Св</w:t>
      </w:r>
      <w:r w:rsidR="00AD4378">
        <w:rPr>
          <w:sz w:val="24"/>
          <w:szCs w:val="24"/>
        </w:rPr>
        <w:t>язи с общественностью в органах власти</w:t>
      </w:r>
      <w:r w:rsidRPr="00562298">
        <w:rPr>
          <w:sz w:val="24"/>
          <w:szCs w:val="24"/>
        </w:rPr>
        <w:t>: учебник для академического бакалавриата / М. М. Васильева [и др.] ; под редакцией М. М. Васильевой. — 2-е</w:t>
      </w:r>
      <w:r w:rsidR="00AD4378">
        <w:rPr>
          <w:sz w:val="24"/>
          <w:szCs w:val="24"/>
        </w:rPr>
        <w:t xml:space="preserve"> изд., перераб. и доп. — Москва</w:t>
      </w:r>
      <w:r w:rsidRPr="00562298">
        <w:rPr>
          <w:sz w:val="24"/>
          <w:szCs w:val="24"/>
        </w:rPr>
        <w:t xml:space="preserve">: Издательство Юрайт, 2019. — 366 с. — (Бакалавр. Академический курс). — </w:t>
      </w:r>
      <w:r w:rsidR="00AD4378">
        <w:rPr>
          <w:sz w:val="24"/>
          <w:szCs w:val="24"/>
        </w:rPr>
        <w:t>ISBN 978-5-534-04540-6. — Текст</w:t>
      </w:r>
      <w:r w:rsidRPr="00562298">
        <w:rPr>
          <w:sz w:val="24"/>
          <w:szCs w:val="24"/>
        </w:rPr>
        <w:t xml:space="preserve">: электронный // ЭБС Юрайт [сайт]. — URL: </w:t>
      </w:r>
      <w:hyperlink r:id="rId7" w:history="1">
        <w:r w:rsidR="00005430">
          <w:rPr>
            <w:rStyle w:val="a7"/>
            <w:sz w:val="24"/>
            <w:szCs w:val="24"/>
          </w:rPr>
          <w:t>https://biblio-online.ru/bcode/432100</w:t>
        </w:r>
      </w:hyperlink>
      <w:r w:rsidRPr="00562298">
        <w:rPr>
          <w:sz w:val="24"/>
          <w:szCs w:val="24"/>
        </w:rPr>
        <w:t xml:space="preserve"> </w:t>
      </w:r>
    </w:p>
    <w:p w:rsidR="00562298" w:rsidRPr="00562298" w:rsidRDefault="00562298" w:rsidP="00562298">
      <w:pPr>
        <w:jc w:val="both"/>
        <w:rPr>
          <w:sz w:val="24"/>
          <w:szCs w:val="24"/>
        </w:rPr>
      </w:pPr>
    </w:p>
    <w:p w:rsidR="00562298" w:rsidRPr="00562298" w:rsidRDefault="00562298" w:rsidP="00562298">
      <w:pPr>
        <w:numPr>
          <w:ilvl w:val="0"/>
          <w:numId w:val="13"/>
        </w:numPr>
        <w:ind w:left="0" w:firstLine="0"/>
        <w:jc w:val="both"/>
        <w:rPr>
          <w:sz w:val="24"/>
          <w:szCs w:val="24"/>
        </w:rPr>
      </w:pPr>
      <w:r w:rsidRPr="00562298">
        <w:rPr>
          <w:iCs/>
          <w:sz w:val="24"/>
          <w:szCs w:val="24"/>
        </w:rPr>
        <w:t xml:space="preserve">Жильцова, О. Н. </w:t>
      </w:r>
      <w:r w:rsidR="00AD4378">
        <w:rPr>
          <w:sz w:val="24"/>
          <w:szCs w:val="24"/>
        </w:rPr>
        <w:t>Связи с общественностью</w:t>
      </w:r>
      <w:r w:rsidRPr="00562298">
        <w:rPr>
          <w:sz w:val="24"/>
          <w:szCs w:val="24"/>
        </w:rPr>
        <w:t>: учебное пособие для академического бакалавриата / О. Н. Жильцова, И. М. С</w:t>
      </w:r>
      <w:r w:rsidR="00AD4378">
        <w:rPr>
          <w:sz w:val="24"/>
          <w:szCs w:val="24"/>
        </w:rPr>
        <w:t>иняева, Д. А. Жильцов. — Москва</w:t>
      </w:r>
      <w:r w:rsidRPr="00562298">
        <w:rPr>
          <w:sz w:val="24"/>
          <w:szCs w:val="24"/>
        </w:rPr>
        <w:t>: Издательство Юрайт, 2019. — 337 с. — (Бакалавр. Академический курс). — ISBN 978-5-9916-989</w:t>
      </w:r>
      <w:r w:rsidR="00AD4378">
        <w:rPr>
          <w:sz w:val="24"/>
          <w:szCs w:val="24"/>
        </w:rPr>
        <w:t>0-0. — Текст</w:t>
      </w:r>
      <w:r w:rsidRPr="00562298">
        <w:rPr>
          <w:sz w:val="24"/>
          <w:szCs w:val="24"/>
        </w:rPr>
        <w:t xml:space="preserve">: электронный // ЭБС Юрайт [сайт]. — URL: </w:t>
      </w:r>
      <w:hyperlink r:id="rId8" w:history="1">
        <w:r w:rsidR="00005430">
          <w:rPr>
            <w:rStyle w:val="a7"/>
            <w:sz w:val="24"/>
            <w:szCs w:val="24"/>
          </w:rPr>
          <w:t>https://biblio-online.ru/bcode/433657</w:t>
        </w:r>
      </w:hyperlink>
      <w:r w:rsidRPr="00562298">
        <w:rPr>
          <w:sz w:val="24"/>
          <w:szCs w:val="24"/>
        </w:rPr>
        <w:t xml:space="preserve"> .</w:t>
      </w:r>
    </w:p>
    <w:p w:rsidR="00DC1168" w:rsidRDefault="00DC1168" w:rsidP="00562298">
      <w:pPr>
        <w:tabs>
          <w:tab w:val="left" w:pos="993"/>
        </w:tabs>
        <w:rPr>
          <w:color w:val="000000"/>
          <w:sz w:val="24"/>
          <w:szCs w:val="24"/>
        </w:rPr>
      </w:pPr>
    </w:p>
    <w:p w:rsidR="00DC1168" w:rsidRPr="00C64EEC" w:rsidRDefault="00DC1168" w:rsidP="00562298">
      <w:pPr>
        <w:tabs>
          <w:tab w:val="left" w:pos="993"/>
        </w:tabs>
        <w:rPr>
          <w:b/>
          <w:i/>
          <w:color w:val="000000"/>
          <w:sz w:val="24"/>
          <w:szCs w:val="24"/>
        </w:rPr>
      </w:pPr>
      <w:r w:rsidRPr="00C64EEC">
        <w:rPr>
          <w:b/>
          <w:i/>
          <w:color w:val="000000"/>
          <w:sz w:val="24"/>
          <w:szCs w:val="24"/>
        </w:rPr>
        <w:t>Дополнительная:</w:t>
      </w:r>
    </w:p>
    <w:p w:rsidR="00562298" w:rsidRPr="00637134" w:rsidRDefault="00562298" w:rsidP="00562298">
      <w:pPr>
        <w:numPr>
          <w:ilvl w:val="0"/>
          <w:numId w:val="14"/>
        </w:numPr>
        <w:ind w:left="0" w:firstLine="0"/>
        <w:jc w:val="both"/>
        <w:rPr>
          <w:sz w:val="24"/>
          <w:szCs w:val="24"/>
        </w:rPr>
      </w:pPr>
      <w:r w:rsidRPr="00637134">
        <w:rPr>
          <w:sz w:val="24"/>
          <w:szCs w:val="24"/>
        </w:rPr>
        <w:t>Gr</w:t>
      </w:r>
      <w:r w:rsidR="00AD4378">
        <w:rPr>
          <w:sz w:val="24"/>
          <w:szCs w:val="24"/>
        </w:rPr>
        <w:t xml:space="preserve"> и лоббизм: теория и технологии</w:t>
      </w:r>
      <w:r w:rsidRPr="00637134">
        <w:rPr>
          <w:sz w:val="24"/>
          <w:szCs w:val="24"/>
        </w:rPr>
        <w:t>: учебник и практикум для бакалавриата и магистратуры / В. А. Ачкасова [и др.] ; под редакцией В. А. Ачкасовой, И. Е. Минту</w:t>
      </w:r>
      <w:r w:rsidR="00AD4378">
        <w:rPr>
          <w:sz w:val="24"/>
          <w:szCs w:val="24"/>
        </w:rPr>
        <w:t>сова, О. Г. Филатовой. — Москва</w:t>
      </w:r>
      <w:r w:rsidRPr="00637134">
        <w:rPr>
          <w:sz w:val="24"/>
          <w:szCs w:val="24"/>
        </w:rPr>
        <w:t xml:space="preserve">: Издательство Юрайт, 2019. — 315 с. — (Бакалавр и магистр. Академический курс). — </w:t>
      </w:r>
      <w:r w:rsidR="00AD4378">
        <w:rPr>
          <w:sz w:val="24"/>
          <w:szCs w:val="24"/>
        </w:rPr>
        <w:t>ISBN 978-5-534-02436-4. — Текст</w:t>
      </w:r>
      <w:r w:rsidRPr="00637134">
        <w:rPr>
          <w:sz w:val="24"/>
          <w:szCs w:val="24"/>
        </w:rPr>
        <w:t xml:space="preserve">: электронный // ЭБС Юрайт [сайт]. — URL: </w:t>
      </w:r>
      <w:hyperlink r:id="rId9" w:history="1">
        <w:r w:rsidR="00005430">
          <w:rPr>
            <w:rStyle w:val="a7"/>
            <w:sz w:val="24"/>
            <w:szCs w:val="24"/>
          </w:rPr>
          <w:t>https://biblio-online.ru/bcode/433020</w:t>
        </w:r>
      </w:hyperlink>
      <w:r w:rsidRPr="00637134">
        <w:rPr>
          <w:sz w:val="24"/>
          <w:szCs w:val="24"/>
        </w:rPr>
        <w:t xml:space="preserve"> .</w:t>
      </w:r>
    </w:p>
    <w:p w:rsidR="00562298" w:rsidRPr="00637134" w:rsidRDefault="00562298" w:rsidP="00562298">
      <w:pPr>
        <w:jc w:val="both"/>
        <w:rPr>
          <w:sz w:val="24"/>
          <w:szCs w:val="24"/>
        </w:rPr>
      </w:pPr>
    </w:p>
    <w:p w:rsidR="00562298" w:rsidRDefault="00562298" w:rsidP="00562298">
      <w:pPr>
        <w:numPr>
          <w:ilvl w:val="0"/>
          <w:numId w:val="14"/>
        </w:numPr>
        <w:ind w:left="0" w:firstLine="0"/>
        <w:jc w:val="both"/>
        <w:rPr>
          <w:sz w:val="24"/>
          <w:szCs w:val="24"/>
        </w:rPr>
      </w:pPr>
      <w:r w:rsidRPr="00637134">
        <w:rPr>
          <w:sz w:val="24"/>
          <w:szCs w:val="24"/>
        </w:rPr>
        <w:t>Киселёв, А. Г. Теория и практика массовой информации. Общество-</w:t>
      </w:r>
      <w:r w:rsidR="00AD4378">
        <w:rPr>
          <w:sz w:val="24"/>
          <w:szCs w:val="24"/>
        </w:rPr>
        <w:t>СМИ-власть [Электронный ресурс]</w:t>
      </w:r>
      <w:r w:rsidRPr="00637134">
        <w:rPr>
          <w:sz w:val="24"/>
          <w:szCs w:val="24"/>
        </w:rPr>
        <w:t>: учебник для студентов вузов, обучающихся по специальности «Связи с общественностью» / А. Г. Киселёв. — Э</w:t>
      </w:r>
      <w:r w:rsidR="00AD4378">
        <w:rPr>
          <w:sz w:val="24"/>
          <w:szCs w:val="24"/>
        </w:rPr>
        <w:t>лектрон. текстовые данные. — М.</w:t>
      </w:r>
      <w:r w:rsidRPr="00637134">
        <w:rPr>
          <w:sz w:val="24"/>
          <w:szCs w:val="24"/>
        </w:rPr>
        <w:t xml:space="preserve">: ЮНИТИ-ДАНА, 2017. — 431 </w:t>
      </w:r>
      <w:r w:rsidR="00AD4378">
        <w:rPr>
          <w:sz w:val="24"/>
          <w:szCs w:val="24"/>
        </w:rPr>
        <w:t>c. — 978-5-238-01742-6. — Текст</w:t>
      </w:r>
      <w:r w:rsidRPr="00637134">
        <w:rPr>
          <w:sz w:val="24"/>
          <w:szCs w:val="24"/>
        </w:rPr>
        <w:t xml:space="preserve">: электронный // ЭБС </w:t>
      </w:r>
      <w:r w:rsidRPr="00637134">
        <w:rPr>
          <w:sz w:val="24"/>
          <w:szCs w:val="24"/>
          <w:lang w:val="en-US"/>
        </w:rPr>
        <w:t>IPRBooks</w:t>
      </w:r>
      <w:r w:rsidRPr="00637134">
        <w:rPr>
          <w:sz w:val="24"/>
          <w:szCs w:val="24"/>
        </w:rPr>
        <w:t xml:space="preserve"> [сайт]. —  </w:t>
      </w:r>
      <w:r w:rsidRPr="00637134">
        <w:rPr>
          <w:sz w:val="24"/>
          <w:szCs w:val="24"/>
          <w:lang w:val="en-US"/>
        </w:rPr>
        <w:t>URL</w:t>
      </w:r>
      <w:r w:rsidRPr="00637134">
        <w:rPr>
          <w:sz w:val="24"/>
          <w:szCs w:val="24"/>
        </w:rPr>
        <w:t xml:space="preserve">: </w:t>
      </w:r>
      <w:hyperlink r:id="rId10" w:history="1">
        <w:r w:rsidR="00005430">
          <w:rPr>
            <w:rStyle w:val="a7"/>
            <w:sz w:val="24"/>
            <w:szCs w:val="24"/>
          </w:rPr>
          <w:t>http://www.iprbookshop.ru/81693.html</w:t>
        </w:r>
      </w:hyperlink>
    </w:p>
    <w:p w:rsidR="007F4B97" w:rsidRPr="00FD3570" w:rsidRDefault="007F4B97" w:rsidP="00705FB5">
      <w:pPr>
        <w:keepNext/>
        <w:widowControl/>
        <w:tabs>
          <w:tab w:val="left" w:pos="708"/>
        </w:tabs>
        <w:autoSpaceDE/>
        <w:adjustRightInd/>
        <w:jc w:val="both"/>
        <w:rPr>
          <w:i/>
          <w:color w:val="000000"/>
          <w:sz w:val="24"/>
          <w:szCs w:val="24"/>
        </w:rPr>
      </w:pPr>
    </w:p>
    <w:p w:rsidR="00777B09" w:rsidRPr="00FD3570" w:rsidRDefault="00723949" w:rsidP="00705FB5">
      <w:pPr>
        <w:ind w:firstLine="709"/>
        <w:jc w:val="both"/>
        <w:rPr>
          <w:b/>
          <w:color w:val="000000"/>
          <w:sz w:val="24"/>
          <w:szCs w:val="24"/>
        </w:rPr>
      </w:pPr>
      <w:r>
        <w:rPr>
          <w:b/>
          <w:color w:val="000000"/>
          <w:sz w:val="24"/>
          <w:szCs w:val="24"/>
        </w:rPr>
        <w:t>8</w:t>
      </w:r>
      <w:r w:rsidR="007F4B97" w:rsidRPr="00FD3570">
        <w:rPr>
          <w:b/>
          <w:color w:val="000000"/>
          <w:sz w:val="24"/>
          <w:szCs w:val="24"/>
        </w:rPr>
        <w:t>.</w:t>
      </w:r>
      <w:r w:rsidR="00777B09" w:rsidRPr="00FD3570">
        <w:rPr>
          <w:b/>
          <w:color w:val="000000"/>
          <w:sz w:val="24"/>
          <w:szCs w:val="24"/>
        </w:rPr>
        <w:t xml:space="preserve"> </w:t>
      </w:r>
      <w:r w:rsidR="007F4B97" w:rsidRPr="00FD3570">
        <w:rPr>
          <w:b/>
          <w:color w:val="000000"/>
          <w:sz w:val="24"/>
          <w:szCs w:val="24"/>
        </w:rPr>
        <w:t>Перечень ресурсов информационно-телекоммуникационной сети «Интер</w:t>
      </w:r>
      <w:r w:rsidR="007F4B97" w:rsidRPr="00FD3570">
        <w:rPr>
          <w:b/>
          <w:color w:val="000000"/>
          <w:sz w:val="24"/>
          <w:szCs w:val="24"/>
        </w:rPr>
        <w:lastRenderedPageBreak/>
        <w:t>нет», необходимых для освоения дисциплины</w:t>
      </w:r>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ЭБС </w:t>
      </w:r>
      <w:r w:rsidRPr="00FD3570">
        <w:rPr>
          <w:rFonts w:ascii="Times New Roman" w:hAnsi="Times New Roman"/>
          <w:color w:val="000000"/>
          <w:sz w:val="24"/>
          <w:szCs w:val="24"/>
          <w:lang w:val="en-US"/>
        </w:rPr>
        <w:t>IPRBooks</w:t>
      </w:r>
      <w:r w:rsidRPr="00FD3570">
        <w:rPr>
          <w:rFonts w:ascii="Times New Roman" w:hAnsi="Times New Roman"/>
          <w:color w:val="000000"/>
          <w:sz w:val="24"/>
          <w:szCs w:val="24"/>
        </w:rPr>
        <w:t xml:space="preserve">  Режим доступа: </w:t>
      </w:r>
      <w:hyperlink r:id="rId11" w:history="1">
        <w:r w:rsidR="00005430">
          <w:rPr>
            <w:rStyle w:val="a7"/>
            <w:rFonts w:ascii="Times New Roman" w:hAnsi="Times New Roman"/>
            <w:sz w:val="24"/>
            <w:szCs w:val="24"/>
          </w:rPr>
          <w:t>http://www.iprbookshop.ru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ЭБС издательства «Юрайт» Режим доступа: </w:t>
      </w:r>
      <w:hyperlink r:id="rId12" w:history="1">
        <w:r w:rsidR="00005430">
          <w:rPr>
            <w:rStyle w:val="a7"/>
            <w:rFonts w:ascii="Times New Roman" w:hAnsi="Times New Roman"/>
            <w:sz w:val="24"/>
            <w:szCs w:val="24"/>
          </w:rPr>
          <w:t>http://biblio-online.ru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005430">
          <w:rPr>
            <w:rStyle w:val="a7"/>
            <w:rFonts w:ascii="Times New Roman" w:hAnsi="Times New Roman"/>
            <w:sz w:val="24"/>
            <w:szCs w:val="24"/>
          </w:rPr>
          <w:t>http://window.edu.ru/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Научная электронная библиотека e-library.ru Режим доступа: </w:t>
      </w:r>
      <w:hyperlink r:id="rId14" w:history="1">
        <w:r w:rsidR="00005430">
          <w:rPr>
            <w:rStyle w:val="a7"/>
            <w:rFonts w:ascii="Times New Roman" w:hAnsi="Times New Roman"/>
            <w:sz w:val="24"/>
            <w:szCs w:val="24"/>
          </w:rPr>
          <w:t>http://elibrary.ru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Ресурсы издательства Elsevier Режим доступа:  </w:t>
      </w:r>
      <w:hyperlink r:id="rId15" w:history="1">
        <w:r w:rsidR="00005430">
          <w:rPr>
            <w:rStyle w:val="a7"/>
            <w:rFonts w:ascii="Times New Roman" w:hAnsi="Times New Roman"/>
            <w:sz w:val="24"/>
            <w:szCs w:val="24"/>
          </w:rPr>
          <w:t>http://www.sciencedirect.com</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Федеральный портал «Российское образование» Режим доступа:  </w:t>
      </w:r>
      <w:hyperlink r:id="rId16" w:history="1">
        <w:r w:rsidR="00005430">
          <w:rPr>
            <w:rStyle w:val="a7"/>
            <w:rFonts w:ascii="Times New Roman" w:hAnsi="Times New Roman"/>
            <w:sz w:val="24"/>
            <w:szCs w:val="24"/>
          </w:rPr>
          <w:t>www.edu.ru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Журналы Кембриджского университета Режим доступа: </w:t>
      </w:r>
      <w:hyperlink r:id="rId17" w:history="1">
        <w:r w:rsidR="00005430">
          <w:rPr>
            <w:rStyle w:val="a7"/>
            <w:rFonts w:ascii="Times New Roman" w:hAnsi="Times New Roman"/>
            <w:sz w:val="24"/>
            <w:szCs w:val="24"/>
          </w:rPr>
          <w:t>http://journals.cambridge.org</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Журналы Оксфордского университета Режим доступа:  </w:t>
      </w:r>
      <w:hyperlink r:id="rId18" w:history="1">
        <w:r w:rsidR="00005430">
          <w:rPr>
            <w:rStyle w:val="a7"/>
            <w:rFonts w:ascii="Times New Roman" w:hAnsi="Times New Roman"/>
            <w:sz w:val="24"/>
            <w:szCs w:val="24"/>
          </w:rPr>
          <w:t>http://www.oxfordjoumals.org</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Словари и энциклопедии на Академике Режим доступа: </w:t>
      </w:r>
      <w:hyperlink r:id="rId19" w:history="1">
        <w:r w:rsidR="00005430">
          <w:rPr>
            <w:rStyle w:val="a7"/>
            <w:rFonts w:ascii="Times New Roman" w:hAnsi="Times New Roman"/>
            <w:sz w:val="24"/>
            <w:szCs w:val="24"/>
          </w:rPr>
          <w:t>http://dic.academic.ru/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005430">
          <w:rPr>
            <w:rStyle w:val="a7"/>
            <w:rFonts w:ascii="Times New Roman" w:hAnsi="Times New Roman"/>
            <w:sz w:val="24"/>
            <w:szCs w:val="24"/>
          </w:rPr>
          <w:t>http://www.benran.ru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Госкомстата РФ. Режим доступа: </w:t>
      </w:r>
      <w:hyperlink r:id="rId21" w:history="1">
        <w:r w:rsidR="00005430">
          <w:rPr>
            <w:rStyle w:val="a7"/>
            <w:rFonts w:ascii="Times New Roman" w:hAnsi="Times New Roman"/>
            <w:sz w:val="24"/>
            <w:szCs w:val="24"/>
          </w:rPr>
          <w:t>http://www.gks.ru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Российской государственной библиотеки. Режим доступа: </w:t>
      </w:r>
      <w:hyperlink r:id="rId22" w:history="1">
        <w:r w:rsidR="00005430">
          <w:rPr>
            <w:rStyle w:val="a7"/>
            <w:rFonts w:ascii="Times New Roman" w:hAnsi="Times New Roman"/>
            <w:sz w:val="24"/>
            <w:szCs w:val="24"/>
          </w:rPr>
          <w:t>http://diss.rsl.ru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005430">
          <w:rPr>
            <w:rStyle w:val="a7"/>
            <w:rFonts w:ascii="Times New Roman" w:hAnsi="Times New Roman"/>
            <w:sz w:val="24"/>
            <w:szCs w:val="24"/>
          </w:rPr>
          <w:t>http://ru.spinform.ru</w:t>
        </w:r>
      </w:hyperlink>
    </w:p>
    <w:p w:rsidR="007F4B97" w:rsidRPr="00FD3570" w:rsidRDefault="007F4B97" w:rsidP="00A76E53">
      <w:pPr>
        <w:ind w:firstLine="709"/>
        <w:jc w:val="both"/>
        <w:rPr>
          <w:rFonts w:eastAsia="Calibri"/>
          <w:color w:val="000000"/>
          <w:sz w:val="24"/>
          <w:szCs w:val="24"/>
        </w:rPr>
      </w:pPr>
      <w:r w:rsidRPr="00FD3570">
        <w:rPr>
          <w:color w:val="000000"/>
          <w:sz w:val="24"/>
          <w:szCs w:val="24"/>
        </w:rPr>
        <w:t xml:space="preserve">Каждый обучающийся </w:t>
      </w:r>
      <w:r w:rsidR="00777B09" w:rsidRPr="00FD3570">
        <w:rPr>
          <w:color w:val="000000"/>
          <w:sz w:val="24"/>
          <w:szCs w:val="24"/>
        </w:rPr>
        <w:t>Омской гуманитарной академии</w:t>
      </w:r>
      <w:r w:rsidRPr="00FD357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D3570">
        <w:rPr>
          <w:rFonts w:eastAsia="Calibri"/>
          <w:color w:val="000000"/>
          <w:sz w:val="24"/>
          <w:szCs w:val="24"/>
        </w:rPr>
        <w:t xml:space="preserve"> </w:t>
      </w:r>
      <w:r w:rsidRPr="00FD3570">
        <w:rPr>
          <w:color w:val="000000"/>
          <w:sz w:val="24"/>
          <w:szCs w:val="24"/>
        </w:rPr>
        <w:t xml:space="preserve">информационно-образовательной среде </w:t>
      </w:r>
      <w:r w:rsidR="00777B09" w:rsidRPr="00FD3570">
        <w:rPr>
          <w:color w:val="000000"/>
          <w:sz w:val="24"/>
          <w:szCs w:val="24"/>
        </w:rPr>
        <w:t>Академии</w:t>
      </w:r>
      <w:r w:rsidRPr="00FD3570">
        <w:rPr>
          <w:color w:val="000000"/>
          <w:sz w:val="24"/>
          <w:szCs w:val="24"/>
        </w:rPr>
        <w:t>. Электронно-библиотечная система</w:t>
      </w:r>
      <w:r w:rsidRPr="00FD3570">
        <w:rPr>
          <w:rFonts w:eastAsia="Calibri"/>
          <w:color w:val="000000"/>
          <w:sz w:val="24"/>
          <w:szCs w:val="24"/>
        </w:rPr>
        <w:t xml:space="preserve"> </w:t>
      </w:r>
      <w:r w:rsidRPr="00FD357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D3570">
        <w:rPr>
          <w:rFonts w:eastAsia="Calibri"/>
          <w:color w:val="000000"/>
          <w:sz w:val="24"/>
          <w:szCs w:val="24"/>
        </w:rPr>
        <w:t xml:space="preserve"> </w:t>
      </w:r>
      <w:r w:rsidRPr="00FD357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D3570">
        <w:rPr>
          <w:rFonts w:eastAsia="Calibri"/>
          <w:color w:val="000000"/>
          <w:sz w:val="24"/>
          <w:szCs w:val="24"/>
        </w:rPr>
        <w:t xml:space="preserve"> </w:t>
      </w:r>
      <w:r w:rsidRPr="00FD3570">
        <w:rPr>
          <w:color w:val="000000"/>
          <w:sz w:val="24"/>
          <w:szCs w:val="24"/>
        </w:rPr>
        <w:t>организации, так и вне ее.</w:t>
      </w:r>
    </w:p>
    <w:p w:rsidR="007F4B97" w:rsidRPr="00FD3570" w:rsidRDefault="007F4B97" w:rsidP="00A76E53">
      <w:pPr>
        <w:ind w:firstLine="709"/>
        <w:jc w:val="both"/>
        <w:rPr>
          <w:rFonts w:eastAsia="Calibri"/>
          <w:color w:val="000000"/>
          <w:sz w:val="24"/>
          <w:szCs w:val="24"/>
        </w:rPr>
      </w:pPr>
      <w:r w:rsidRPr="00FD3570">
        <w:rPr>
          <w:color w:val="000000"/>
          <w:sz w:val="24"/>
          <w:szCs w:val="24"/>
        </w:rPr>
        <w:t>Электронная информационно-образовательная среда</w:t>
      </w:r>
      <w:r w:rsidR="005C20F0" w:rsidRPr="00FD3570">
        <w:rPr>
          <w:color w:val="000000"/>
          <w:sz w:val="24"/>
          <w:szCs w:val="24"/>
        </w:rPr>
        <w:t xml:space="preserve"> </w:t>
      </w:r>
      <w:r w:rsidR="00777B09" w:rsidRPr="00FD3570">
        <w:rPr>
          <w:color w:val="000000"/>
          <w:sz w:val="24"/>
          <w:szCs w:val="24"/>
        </w:rPr>
        <w:t>Академии</w:t>
      </w:r>
      <w:r w:rsidRPr="00FD3570">
        <w:rPr>
          <w:color w:val="000000"/>
          <w:sz w:val="24"/>
          <w:szCs w:val="24"/>
        </w:rPr>
        <w:t xml:space="preserve"> обеспечивает:</w:t>
      </w:r>
      <w:r w:rsidRPr="00FD3570">
        <w:rPr>
          <w:rFonts w:eastAsia="Calibri"/>
          <w:color w:val="000000"/>
          <w:sz w:val="24"/>
          <w:szCs w:val="24"/>
        </w:rPr>
        <w:t xml:space="preserve"> </w:t>
      </w:r>
      <w:r w:rsidRPr="00FD3570">
        <w:rPr>
          <w:color w:val="000000"/>
          <w:sz w:val="24"/>
          <w:szCs w:val="24"/>
        </w:rPr>
        <w:t>доступ к учебным планам, рабочим программам дисциплин (модулей), практик, к</w:t>
      </w:r>
      <w:r w:rsidRPr="00FD3570">
        <w:rPr>
          <w:rFonts w:eastAsia="Calibri"/>
          <w:color w:val="000000"/>
          <w:sz w:val="24"/>
          <w:szCs w:val="24"/>
        </w:rPr>
        <w:t xml:space="preserve"> </w:t>
      </w:r>
      <w:r w:rsidRPr="00FD3570">
        <w:rPr>
          <w:color w:val="000000"/>
          <w:sz w:val="24"/>
          <w:szCs w:val="24"/>
        </w:rPr>
        <w:t>изданиям электронных библиотечных систем и электронным образовательным ресурсам,</w:t>
      </w:r>
      <w:r w:rsidRPr="00FD3570">
        <w:rPr>
          <w:rFonts w:eastAsia="Calibri"/>
          <w:color w:val="000000"/>
          <w:sz w:val="24"/>
          <w:szCs w:val="24"/>
        </w:rPr>
        <w:t xml:space="preserve"> </w:t>
      </w:r>
      <w:r w:rsidRPr="00FD3570">
        <w:rPr>
          <w:color w:val="000000"/>
          <w:sz w:val="24"/>
          <w:szCs w:val="24"/>
        </w:rPr>
        <w:t>указанным в рабочих программах;</w:t>
      </w:r>
      <w:r w:rsidRPr="00FD3570">
        <w:rPr>
          <w:rFonts w:eastAsia="Calibri"/>
          <w:color w:val="000000"/>
          <w:sz w:val="24"/>
          <w:szCs w:val="24"/>
        </w:rPr>
        <w:t xml:space="preserve"> </w:t>
      </w:r>
      <w:r w:rsidRPr="00FD3570">
        <w:rPr>
          <w:color w:val="000000"/>
          <w:sz w:val="24"/>
          <w:szCs w:val="24"/>
        </w:rPr>
        <w:t>фиксацию хода образовательного процесса, результатов промежуточной аттестации</w:t>
      </w:r>
      <w:r w:rsidRPr="00FD3570">
        <w:rPr>
          <w:rFonts w:eastAsia="Calibri"/>
          <w:color w:val="000000"/>
          <w:sz w:val="24"/>
          <w:szCs w:val="24"/>
        </w:rPr>
        <w:t xml:space="preserve"> </w:t>
      </w:r>
      <w:r w:rsidRPr="00FD3570">
        <w:rPr>
          <w:color w:val="000000"/>
          <w:sz w:val="24"/>
          <w:szCs w:val="24"/>
        </w:rPr>
        <w:t>и результатов освоения основной образовательной программы;</w:t>
      </w:r>
      <w:r w:rsidRPr="00FD3570">
        <w:rPr>
          <w:rFonts w:eastAsia="Calibri"/>
          <w:color w:val="000000"/>
          <w:sz w:val="24"/>
          <w:szCs w:val="24"/>
        </w:rPr>
        <w:t xml:space="preserve"> </w:t>
      </w:r>
      <w:r w:rsidRPr="00FD3570">
        <w:rPr>
          <w:color w:val="000000"/>
          <w:sz w:val="24"/>
          <w:szCs w:val="24"/>
        </w:rPr>
        <w:t>проведение всех видов занятий, процедур оценки результатов обучения, реализация</w:t>
      </w:r>
      <w:r w:rsidRPr="00FD3570">
        <w:rPr>
          <w:rFonts w:eastAsia="Calibri"/>
          <w:color w:val="000000"/>
          <w:sz w:val="24"/>
          <w:szCs w:val="24"/>
        </w:rPr>
        <w:t xml:space="preserve"> </w:t>
      </w:r>
      <w:r w:rsidRPr="00FD3570">
        <w:rPr>
          <w:color w:val="000000"/>
          <w:sz w:val="24"/>
          <w:szCs w:val="24"/>
        </w:rPr>
        <w:t>которых предусмотрена с применением электронного обучения, дистанционных</w:t>
      </w:r>
      <w:r w:rsidRPr="00FD3570">
        <w:rPr>
          <w:rFonts w:eastAsia="Calibri"/>
          <w:color w:val="000000"/>
          <w:sz w:val="24"/>
          <w:szCs w:val="24"/>
        </w:rPr>
        <w:t xml:space="preserve"> </w:t>
      </w:r>
      <w:r w:rsidRPr="00FD3570">
        <w:rPr>
          <w:color w:val="000000"/>
          <w:sz w:val="24"/>
          <w:szCs w:val="24"/>
        </w:rPr>
        <w:t>образовательных технологий;</w:t>
      </w:r>
      <w:r w:rsidRPr="00FD3570">
        <w:rPr>
          <w:rFonts w:eastAsia="Calibri"/>
          <w:color w:val="000000"/>
          <w:sz w:val="24"/>
          <w:szCs w:val="24"/>
        </w:rPr>
        <w:t xml:space="preserve"> </w:t>
      </w:r>
      <w:r w:rsidRPr="00FD3570">
        <w:rPr>
          <w:color w:val="000000"/>
          <w:sz w:val="24"/>
          <w:szCs w:val="24"/>
        </w:rPr>
        <w:t>формирование электронного портфолио обучающегося, в том числе сохранение</w:t>
      </w:r>
      <w:r w:rsidRPr="00FD3570">
        <w:rPr>
          <w:rFonts w:eastAsia="Calibri"/>
          <w:color w:val="000000"/>
          <w:sz w:val="24"/>
          <w:szCs w:val="24"/>
        </w:rPr>
        <w:t xml:space="preserve"> </w:t>
      </w:r>
      <w:r w:rsidRPr="00FD3570">
        <w:rPr>
          <w:color w:val="000000"/>
          <w:sz w:val="24"/>
          <w:szCs w:val="24"/>
        </w:rPr>
        <w:t>работ обучающегося, рецензий и оценок на эти работы со стороны любых участников</w:t>
      </w:r>
      <w:r w:rsidRPr="00FD3570">
        <w:rPr>
          <w:rFonts w:eastAsia="Calibri"/>
          <w:color w:val="000000"/>
          <w:sz w:val="24"/>
          <w:szCs w:val="24"/>
        </w:rPr>
        <w:t xml:space="preserve"> </w:t>
      </w:r>
      <w:r w:rsidRPr="00FD3570">
        <w:rPr>
          <w:color w:val="000000"/>
          <w:sz w:val="24"/>
          <w:szCs w:val="24"/>
        </w:rPr>
        <w:t>образовательного процесса;</w:t>
      </w:r>
      <w:r w:rsidRPr="00FD3570">
        <w:rPr>
          <w:rFonts w:eastAsia="Calibri"/>
          <w:color w:val="000000"/>
          <w:sz w:val="24"/>
          <w:szCs w:val="24"/>
        </w:rPr>
        <w:t xml:space="preserve"> </w:t>
      </w:r>
      <w:r w:rsidRPr="00FD3570">
        <w:rPr>
          <w:color w:val="000000"/>
          <w:sz w:val="24"/>
          <w:szCs w:val="24"/>
        </w:rPr>
        <w:t>взаимодействие между участниками образовательного процесса, в том числе</w:t>
      </w:r>
      <w:r w:rsidRPr="00FD3570">
        <w:rPr>
          <w:rFonts w:eastAsia="Calibri"/>
          <w:color w:val="000000"/>
          <w:sz w:val="24"/>
          <w:szCs w:val="24"/>
        </w:rPr>
        <w:t xml:space="preserve"> </w:t>
      </w:r>
      <w:r w:rsidRPr="00FD3570">
        <w:rPr>
          <w:color w:val="000000"/>
          <w:sz w:val="24"/>
          <w:szCs w:val="24"/>
        </w:rPr>
        <w:t>синхронное и (или) асинхронное взаимодействие посредством сети «Интернет».</w:t>
      </w:r>
    </w:p>
    <w:p w:rsidR="007F4B97" w:rsidRPr="00FD3570" w:rsidRDefault="007F4B97" w:rsidP="00705FB5">
      <w:pPr>
        <w:widowControl/>
        <w:autoSpaceDE/>
        <w:autoSpaceDN/>
        <w:adjustRightInd/>
        <w:contextualSpacing/>
        <w:jc w:val="both"/>
        <w:rPr>
          <w:rFonts w:eastAsia="Calibri"/>
          <w:color w:val="000000"/>
          <w:sz w:val="24"/>
          <w:szCs w:val="24"/>
          <w:lang w:eastAsia="en-US"/>
        </w:rPr>
      </w:pPr>
    </w:p>
    <w:p w:rsidR="009528CA" w:rsidRPr="00FD3570" w:rsidRDefault="007239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D3570">
        <w:rPr>
          <w:rFonts w:eastAsia="Calibri"/>
          <w:b/>
          <w:color w:val="000000"/>
          <w:sz w:val="24"/>
          <w:szCs w:val="24"/>
          <w:lang w:eastAsia="en-US"/>
        </w:rPr>
        <w:t>.</w:t>
      </w:r>
      <w:r w:rsidR="009528CA" w:rsidRPr="00FD3570">
        <w:rPr>
          <w:rFonts w:eastAsia="Calibri"/>
          <w:b/>
          <w:color w:val="000000"/>
          <w:sz w:val="24"/>
          <w:szCs w:val="24"/>
          <w:lang w:eastAsia="en-US"/>
        </w:rPr>
        <w:t xml:space="preserve"> </w:t>
      </w:r>
      <w:r w:rsidR="007F4B97" w:rsidRPr="00FD3570">
        <w:rPr>
          <w:rFonts w:eastAsia="Calibri"/>
          <w:b/>
          <w:color w:val="000000"/>
          <w:sz w:val="24"/>
          <w:szCs w:val="24"/>
          <w:lang w:eastAsia="en-US"/>
        </w:rPr>
        <w:t>Методические указания для обу</w:t>
      </w:r>
      <w:r w:rsidR="009528CA" w:rsidRPr="00FD3570">
        <w:rPr>
          <w:rFonts w:eastAsia="Calibri"/>
          <w:b/>
          <w:color w:val="000000"/>
          <w:sz w:val="24"/>
          <w:szCs w:val="24"/>
          <w:lang w:eastAsia="en-US"/>
        </w:rPr>
        <w:t>чающихся по освоению дисциплины</w:t>
      </w:r>
    </w:p>
    <w:p w:rsidR="007F4B97" w:rsidRPr="00FD3570" w:rsidRDefault="007F4B97" w:rsidP="00A76E53">
      <w:pPr>
        <w:ind w:firstLine="709"/>
        <w:jc w:val="both"/>
        <w:rPr>
          <w:color w:val="000000"/>
          <w:sz w:val="24"/>
          <w:szCs w:val="24"/>
        </w:rPr>
      </w:pPr>
      <w:r w:rsidRPr="00FD3570">
        <w:rPr>
          <w:color w:val="000000"/>
          <w:sz w:val="24"/>
          <w:szCs w:val="24"/>
        </w:rPr>
        <w:t>Для того чтобы успешно о</w:t>
      </w:r>
      <w:r w:rsidR="004E4DB2" w:rsidRPr="00FD3570">
        <w:rPr>
          <w:color w:val="000000"/>
          <w:sz w:val="24"/>
          <w:szCs w:val="24"/>
        </w:rPr>
        <w:t xml:space="preserve">своить </w:t>
      </w:r>
      <w:r w:rsidRPr="00FD3570">
        <w:rPr>
          <w:color w:val="000000"/>
          <w:sz w:val="24"/>
          <w:szCs w:val="24"/>
        </w:rPr>
        <w:t>дисциплин</w:t>
      </w:r>
      <w:r w:rsidR="004E4DB2" w:rsidRPr="00FD3570">
        <w:rPr>
          <w:color w:val="000000"/>
          <w:sz w:val="24"/>
          <w:szCs w:val="24"/>
        </w:rPr>
        <w:t>у</w:t>
      </w:r>
      <w:r w:rsidRPr="00FD3570">
        <w:rPr>
          <w:color w:val="000000"/>
          <w:sz w:val="24"/>
          <w:szCs w:val="24"/>
        </w:rPr>
        <w:t xml:space="preserve"> </w:t>
      </w:r>
      <w:r w:rsidR="004931CD" w:rsidRPr="00FD3570">
        <w:rPr>
          <w:bCs/>
          <w:color w:val="000000"/>
          <w:sz w:val="24"/>
          <w:szCs w:val="24"/>
        </w:rPr>
        <w:t xml:space="preserve"> «</w:t>
      </w:r>
      <w:r w:rsidR="003B1F78">
        <w:rPr>
          <w:bCs/>
          <w:color w:val="000000"/>
          <w:sz w:val="24"/>
          <w:szCs w:val="24"/>
        </w:rPr>
        <w:t>Связи с общественностью в органах власти</w:t>
      </w:r>
      <w:r w:rsidR="004931CD" w:rsidRPr="00FD3570">
        <w:rPr>
          <w:bCs/>
          <w:color w:val="000000"/>
          <w:sz w:val="24"/>
          <w:szCs w:val="24"/>
        </w:rPr>
        <w:t>»</w:t>
      </w:r>
      <w:r w:rsidRPr="00FD3570">
        <w:rPr>
          <w:bCs/>
          <w:color w:val="000000"/>
          <w:sz w:val="24"/>
          <w:szCs w:val="24"/>
        </w:rPr>
        <w:t xml:space="preserve"> </w:t>
      </w:r>
      <w:r w:rsidRPr="00FD3570">
        <w:rPr>
          <w:color w:val="000000"/>
          <w:sz w:val="24"/>
          <w:szCs w:val="24"/>
        </w:rPr>
        <w:t xml:space="preserve">обучающиеся должны выполнить следующие </w:t>
      </w:r>
      <w:r w:rsidR="004E4DB2" w:rsidRPr="00FD3570">
        <w:rPr>
          <w:color w:val="000000"/>
          <w:sz w:val="24"/>
          <w:szCs w:val="24"/>
        </w:rPr>
        <w:t xml:space="preserve">методические </w:t>
      </w:r>
      <w:r w:rsidRPr="00FD3570">
        <w:rPr>
          <w:color w:val="000000"/>
          <w:sz w:val="24"/>
          <w:szCs w:val="24"/>
        </w:rPr>
        <w:t>указания</w:t>
      </w:r>
      <w:r w:rsidR="004E4DB2" w:rsidRPr="00FD3570">
        <w:rPr>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 xml:space="preserve">Методические указания для обучающихся по освоению дисциплины для подготовки к занятиям </w:t>
      </w:r>
      <w:r w:rsidRPr="00FD3570">
        <w:rPr>
          <w:b/>
          <w:color w:val="000000"/>
          <w:sz w:val="24"/>
          <w:szCs w:val="24"/>
        </w:rPr>
        <w:t>лекционного типа</w:t>
      </w:r>
      <w:r w:rsidRPr="00FD3570">
        <w:rPr>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FD3570">
        <w:rPr>
          <w:color w:val="000000"/>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D3570" w:rsidRDefault="007F4B97" w:rsidP="00A76E53">
      <w:pPr>
        <w:ind w:firstLine="709"/>
        <w:jc w:val="both"/>
        <w:rPr>
          <w:b/>
          <w:color w:val="000000"/>
          <w:sz w:val="24"/>
          <w:szCs w:val="24"/>
        </w:rPr>
      </w:pPr>
      <w:r w:rsidRPr="00FD3570">
        <w:rPr>
          <w:color w:val="000000"/>
          <w:sz w:val="24"/>
          <w:szCs w:val="24"/>
        </w:rPr>
        <w:t xml:space="preserve"> Методические указания для обучающихся по освоению дисциплины для подготовки к занятиям </w:t>
      </w:r>
      <w:r w:rsidRPr="00FD3570">
        <w:rPr>
          <w:b/>
          <w:color w:val="000000"/>
          <w:sz w:val="24"/>
          <w:szCs w:val="24"/>
        </w:rPr>
        <w:t xml:space="preserve">семинарского типа: </w:t>
      </w:r>
    </w:p>
    <w:p w:rsidR="007F4B97" w:rsidRPr="00FD3570" w:rsidRDefault="007F4B97" w:rsidP="00A76E53">
      <w:pPr>
        <w:ind w:firstLine="709"/>
        <w:jc w:val="both"/>
        <w:rPr>
          <w:color w:val="000000"/>
          <w:sz w:val="24"/>
          <w:szCs w:val="24"/>
        </w:rPr>
      </w:pPr>
      <w:r w:rsidRPr="00FD357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D3570" w:rsidRDefault="007F4B97" w:rsidP="00A76E53">
      <w:pPr>
        <w:ind w:firstLine="709"/>
        <w:jc w:val="both"/>
        <w:rPr>
          <w:b/>
          <w:color w:val="000000"/>
          <w:sz w:val="24"/>
          <w:szCs w:val="24"/>
        </w:rPr>
      </w:pPr>
      <w:r w:rsidRPr="00FD3570">
        <w:rPr>
          <w:color w:val="000000"/>
          <w:sz w:val="24"/>
          <w:szCs w:val="24"/>
        </w:rPr>
        <w:t xml:space="preserve">Методические указания для обучающихся по освоению дисциплины для </w:t>
      </w:r>
      <w:r w:rsidRPr="00FD3570">
        <w:rPr>
          <w:b/>
          <w:color w:val="000000"/>
          <w:sz w:val="24"/>
          <w:szCs w:val="24"/>
        </w:rPr>
        <w:t>самостоятельной работы:</w:t>
      </w:r>
    </w:p>
    <w:p w:rsidR="007F4B97" w:rsidRPr="00FD3570" w:rsidRDefault="007F4B97" w:rsidP="00A76E53">
      <w:pPr>
        <w:ind w:firstLine="709"/>
        <w:jc w:val="both"/>
        <w:rPr>
          <w:color w:val="000000"/>
          <w:sz w:val="24"/>
          <w:szCs w:val="24"/>
        </w:rPr>
      </w:pPr>
      <w:r w:rsidRPr="00FD3570">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D3570" w:rsidRDefault="007F4B97" w:rsidP="00A76E53">
      <w:pPr>
        <w:ind w:firstLine="709"/>
        <w:jc w:val="both"/>
        <w:rPr>
          <w:color w:val="000000"/>
          <w:sz w:val="24"/>
          <w:szCs w:val="24"/>
        </w:rPr>
      </w:pPr>
      <w:r w:rsidRPr="00FD3570">
        <w:rPr>
          <w:color w:val="000000"/>
          <w:sz w:val="24"/>
          <w:szCs w:val="24"/>
        </w:rPr>
        <w:t xml:space="preserve">Работу с литературой целесообразно начать с изучения общих работ по теме, а </w:t>
      </w:r>
      <w:r w:rsidRPr="00FD3570">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D3570" w:rsidRDefault="007F4B97" w:rsidP="00A76E53">
      <w:pPr>
        <w:ind w:firstLine="709"/>
        <w:jc w:val="both"/>
        <w:rPr>
          <w:color w:val="000000"/>
          <w:sz w:val="24"/>
          <w:szCs w:val="24"/>
        </w:rPr>
      </w:pPr>
      <w:r w:rsidRPr="00FD357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D3570" w:rsidRDefault="007F4B97" w:rsidP="00A76E53">
      <w:pPr>
        <w:ind w:firstLine="709"/>
        <w:jc w:val="both"/>
        <w:rPr>
          <w:color w:val="000000"/>
          <w:sz w:val="24"/>
          <w:szCs w:val="24"/>
        </w:rPr>
      </w:pPr>
      <w:r w:rsidRPr="00FD357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D3570" w:rsidRDefault="007F4B97" w:rsidP="00A76E53">
      <w:pPr>
        <w:ind w:firstLine="709"/>
        <w:jc w:val="both"/>
        <w:rPr>
          <w:color w:val="000000"/>
          <w:sz w:val="24"/>
          <w:szCs w:val="24"/>
        </w:rPr>
      </w:pPr>
      <w:r w:rsidRPr="00FD357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D3570" w:rsidRDefault="007F4B97" w:rsidP="00A76E53">
      <w:pPr>
        <w:ind w:firstLine="709"/>
        <w:jc w:val="both"/>
        <w:rPr>
          <w:color w:val="000000"/>
          <w:sz w:val="24"/>
          <w:szCs w:val="24"/>
        </w:rPr>
      </w:pPr>
      <w:r w:rsidRPr="00FD357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D3570" w:rsidRDefault="007F4B97" w:rsidP="00A76E53">
      <w:pPr>
        <w:ind w:firstLine="709"/>
        <w:jc w:val="both"/>
        <w:rPr>
          <w:color w:val="000000"/>
          <w:sz w:val="24"/>
          <w:szCs w:val="24"/>
        </w:rPr>
      </w:pPr>
      <w:r w:rsidRPr="00FD357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D3570" w:rsidRDefault="007F4B97" w:rsidP="00A76E53">
      <w:pPr>
        <w:ind w:firstLine="709"/>
        <w:jc w:val="both"/>
        <w:rPr>
          <w:color w:val="000000"/>
          <w:sz w:val="24"/>
          <w:szCs w:val="24"/>
        </w:rPr>
      </w:pPr>
      <w:r w:rsidRPr="00FD357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D3570" w:rsidRDefault="007F4B97" w:rsidP="00A76E53">
      <w:pPr>
        <w:ind w:firstLine="709"/>
        <w:jc w:val="both"/>
        <w:rPr>
          <w:color w:val="000000"/>
          <w:sz w:val="24"/>
          <w:szCs w:val="24"/>
        </w:rPr>
      </w:pPr>
      <w:r w:rsidRPr="00FD3570">
        <w:rPr>
          <w:color w:val="000000"/>
          <w:sz w:val="24"/>
          <w:szCs w:val="24"/>
        </w:rPr>
        <w:t>Следующим этапом работы</w:t>
      </w:r>
      <w:r w:rsidRPr="00FD3570">
        <w:rPr>
          <w:b/>
          <w:bCs/>
          <w:color w:val="000000"/>
          <w:sz w:val="24"/>
          <w:szCs w:val="24"/>
        </w:rPr>
        <w:t xml:space="preserve"> </w:t>
      </w:r>
      <w:r w:rsidRPr="00FD357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D3570" w:rsidRDefault="007F4B97" w:rsidP="00A76E53">
      <w:pPr>
        <w:ind w:firstLine="709"/>
        <w:jc w:val="both"/>
        <w:rPr>
          <w:color w:val="000000"/>
          <w:sz w:val="24"/>
          <w:szCs w:val="24"/>
        </w:rPr>
      </w:pPr>
      <w:r w:rsidRPr="00FD3570">
        <w:rPr>
          <w:color w:val="000000"/>
          <w:sz w:val="24"/>
          <w:szCs w:val="24"/>
        </w:rPr>
        <w:t>Таким образом, при работе с источниками и литературой важно уметь:</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готовить и презентовать развернутые сообщения типа доклада;</w:t>
      </w:r>
      <w:r w:rsidRPr="00FD3570">
        <w:rPr>
          <w:rFonts w:eastAsia="Calibri"/>
          <w:b/>
          <w:bCs/>
          <w:i/>
          <w:iCs/>
          <w:color w:val="000000"/>
          <w:sz w:val="24"/>
          <w:szCs w:val="24"/>
          <w:lang w:eastAsia="en-US"/>
        </w:rPr>
        <w:t xml:space="preserve">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пользоваться реферативными и справочными материалами;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FD3570" w:rsidRDefault="007F4B97" w:rsidP="00A76E53">
      <w:pPr>
        <w:ind w:firstLine="709"/>
        <w:jc w:val="both"/>
        <w:rPr>
          <w:color w:val="000000"/>
          <w:sz w:val="24"/>
          <w:szCs w:val="24"/>
        </w:rPr>
      </w:pPr>
      <w:r w:rsidRPr="00FD3570">
        <w:rPr>
          <w:b/>
          <w:bCs/>
          <w:color w:val="000000"/>
          <w:sz w:val="24"/>
          <w:szCs w:val="24"/>
        </w:rPr>
        <w:t>Подготовка к промежуточной аттестации</w:t>
      </w:r>
      <w:r w:rsidRPr="00FD3570">
        <w:rPr>
          <w:bCs/>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При подготовке к промежуточной аттестации целесообразно:</w:t>
      </w:r>
    </w:p>
    <w:p w:rsidR="007F4B97" w:rsidRPr="00FD3570" w:rsidRDefault="007F4B97" w:rsidP="00A76E53">
      <w:pPr>
        <w:ind w:firstLine="709"/>
        <w:jc w:val="both"/>
        <w:rPr>
          <w:color w:val="000000"/>
          <w:sz w:val="24"/>
          <w:szCs w:val="24"/>
        </w:rPr>
      </w:pPr>
      <w:r w:rsidRPr="00FD3570">
        <w:rPr>
          <w:color w:val="000000"/>
          <w:sz w:val="24"/>
          <w:szCs w:val="24"/>
        </w:rPr>
        <w:t>- внимательно изучить перечень вопросов и определить, в каких источниках нахо</w:t>
      </w:r>
      <w:r w:rsidRPr="00FD3570">
        <w:rPr>
          <w:color w:val="000000"/>
          <w:sz w:val="24"/>
          <w:szCs w:val="24"/>
        </w:rPr>
        <w:lastRenderedPageBreak/>
        <w:t>дятся сведения, необходимые для ответа на них;</w:t>
      </w:r>
    </w:p>
    <w:p w:rsidR="007F4B97" w:rsidRPr="00FD3570" w:rsidRDefault="007F4B97" w:rsidP="00A76E53">
      <w:pPr>
        <w:ind w:firstLine="709"/>
        <w:jc w:val="both"/>
        <w:rPr>
          <w:color w:val="000000"/>
          <w:sz w:val="24"/>
          <w:szCs w:val="24"/>
        </w:rPr>
      </w:pPr>
      <w:r w:rsidRPr="00FD3570">
        <w:rPr>
          <w:color w:val="000000"/>
          <w:sz w:val="24"/>
          <w:szCs w:val="24"/>
        </w:rPr>
        <w:t>- внимательно прочитать рекомендованную литературу;</w:t>
      </w:r>
    </w:p>
    <w:p w:rsidR="007F4B97" w:rsidRPr="00FD3570" w:rsidRDefault="007F4B97" w:rsidP="00A76E53">
      <w:pPr>
        <w:ind w:firstLine="709"/>
        <w:jc w:val="both"/>
        <w:rPr>
          <w:color w:val="000000"/>
          <w:sz w:val="24"/>
          <w:szCs w:val="24"/>
        </w:rPr>
      </w:pPr>
      <w:r w:rsidRPr="00FD3570">
        <w:rPr>
          <w:color w:val="000000"/>
          <w:sz w:val="24"/>
          <w:szCs w:val="24"/>
        </w:rPr>
        <w:t xml:space="preserve">- составить краткие конспекты ответов (планы ответов). </w:t>
      </w:r>
    </w:p>
    <w:p w:rsidR="007F4B97" w:rsidRPr="00FD3570" w:rsidRDefault="007F4B97" w:rsidP="00A76E53">
      <w:pPr>
        <w:ind w:firstLine="709"/>
        <w:jc w:val="both"/>
        <w:rPr>
          <w:color w:val="000000"/>
          <w:sz w:val="24"/>
          <w:szCs w:val="24"/>
        </w:rPr>
      </w:pPr>
    </w:p>
    <w:p w:rsidR="009528CA" w:rsidRPr="00FD3570" w:rsidRDefault="000875BF" w:rsidP="00705FB5">
      <w:pPr>
        <w:widowControl/>
        <w:autoSpaceDE/>
        <w:adjustRightInd/>
        <w:ind w:firstLine="709"/>
        <w:contextualSpacing/>
        <w:jc w:val="both"/>
        <w:rPr>
          <w:rFonts w:eastAsia="Calibri"/>
          <w:b/>
          <w:color w:val="000000"/>
          <w:sz w:val="24"/>
          <w:szCs w:val="24"/>
          <w:lang w:eastAsia="en-US"/>
        </w:rPr>
      </w:pPr>
      <w:r w:rsidRPr="00FD3570">
        <w:rPr>
          <w:rFonts w:eastAsia="Calibri"/>
          <w:b/>
          <w:color w:val="000000"/>
          <w:sz w:val="24"/>
          <w:szCs w:val="24"/>
          <w:lang w:eastAsia="en-US"/>
        </w:rPr>
        <w:t>1</w:t>
      </w:r>
      <w:r w:rsidR="00723949">
        <w:rPr>
          <w:rFonts w:eastAsia="Calibri"/>
          <w:b/>
          <w:color w:val="000000"/>
          <w:sz w:val="24"/>
          <w:szCs w:val="24"/>
          <w:lang w:eastAsia="en-US"/>
        </w:rPr>
        <w:t>0</w:t>
      </w:r>
      <w:r w:rsidRPr="00FD3570">
        <w:rPr>
          <w:rFonts w:eastAsia="Calibri"/>
          <w:b/>
          <w:color w:val="000000"/>
          <w:sz w:val="24"/>
          <w:szCs w:val="24"/>
          <w:lang w:eastAsia="en-US"/>
        </w:rPr>
        <w:t>.</w:t>
      </w:r>
      <w:r w:rsidR="009528CA" w:rsidRPr="00FD357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D3570" w:rsidRDefault="00CF2B2F" w:rsidP="00705FB5">
      <w:pPr>
        <w:widowControl/>
        <w:autoSpaceDE/>
        <w:adjustRightInd/>
        <w:ind w:firstLine="709"/>
        <w:jc w:val="both"/>
        <w:rPr>
          <w:color w:val="000000"/>
          <w:sz w:val="24"/>
          <w:szCs w:val="24"/>
        </w:rPr>
      </w:pPr>
      <w:r w:rsidRPr="00FD3570">
        <w:rPr>
          <w:color w:val="000000"/>
          <w:sz w:val="24"/>
          <w:szCs w:val="24"/>
        </w:rPr>
        <w:t>На практических занятиях студенты представляют компьютерные презентации, подготовленные ими в часы</w:t>
      </w:r>
      <w:r w:rsidR="00A275E4" w:rsidRPr="00FD3570">
        <w:rPr>
          <w:color w:val="000000"/>
          <w:sz w:val="24"/>
          <w:szCs w:val="24"/>
        </w:rPr>
        <w:t xml:space="preserve"> </w:t>
      </w:r>
      <w:r w:rsidRPr="00FD3570">
        <w:rPr>
          <w:color w:val="000000"/>
          <w:sz w:val="24"/>
          <w:szCs w:val="24"/>
        </w:rPr>
        <w:t>самостоятельной работы.</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D3570">
        <w:rPr>
          <w:color w:val="000000"/>
          <w:sz w:val="24"/>
          <w:szCs w:val="24"/>
        </w:rPr>
        <w:t>, ЭБС Юрайт</w:t>
      </w:r>
      <w:r w:rsidRPr="00FD3570">
        <w:rPr>
          <w:color w:val="000000"/>
          <w:sz w:val="24"/>
          <w:szCs w:val="24"/>
        </w:rPr>
        <w:t xml:space="preserve"> ) и электронным образовательным ресурсам, указанным в рабочих программах;</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D3570" w:rsidRDefault="00CF2B2F" w:rsidP="00705FB5">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FD3570">
        <w:rPr>
          <w:color w:val="000000"/>
          <w:sz w:val="24"/>
          <w:szCs w:val="24"/>
        </w:rPr>
        <w:t>заимодействие посредством сети «Интернет».</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сбор, хранение, систематизация и выдача учебной и научной информации;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обработка текстовой, графической и эмпирической информации;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подготовка, конструирование и презентация итогов исследовательской и аналитической деятельности;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компьютерное тестирование;</w:t>
      </w:r>
    </w:p>
    <w:p w:rsidR="00CF2B2F" w:rsidRPr="00FD3570" w:rsidRDefault="00CF2B2F" w:rsidP="00705FB5">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демонстрация мультимедийных материалов.</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F160D" w:rsidRPr="00D15AF6" w:rsidRDefault="00FF160D" w:rsidP="00FF160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F160D" w:rsidRPr="00DE57A0" w:rsidRDefault="00FF160D" w:rsidP="00FF160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F160D" w:rsidRDefault="00FF160D" w:rsidP="00FF160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F160D" w:rsidRPr="00423C33" w:rsidRDefault="00FF160D" w:rsidP="00FF160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F160D" w:rsidRPr="00423C33" w:rsidRDefault="00FF160D" w:rsidP="00FF160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FD3570" w:rsidRDefault="00CF2B2F" w:rsidP="00705FB5">
      <w:pPr>
        <w:widowControl/>
        <w:autoSpaceDE/>
        <w:adjustRightInd/>
        <w:jc w:val="both"/>
        <w:rPr>
          <w:color w:val="000000"/>
          <w:sz w:val="24"/>
          <w:szCs w:val="24"/>
        </w:rPr>
      </w:pPr>
    </w:p>
    <w:p w:rsidR="00DF4939" w:rsidRPr="00412C6D" w:rsidRDefault="00DF4939" w:rsidP="00DF4939">
      <w:pPr>
        <w:ind w:firstLine="709"/>
        <w:jc w:val="both"/>
        <w:rPr>
          <w:b/>
          <w:sz w:val="24"/>
          <w:szCs w:val="24"/>
        </w:rPr>
      </w:pPr>
      <w:r w:rsidRPr="00412C6D">
        <w:rPr>
          <w:b/>
          <w:sz w:val="24"/>
          <w:szCs w:val="24"/>
        </w:rPr>
        <w:lastRenderedPageBreak/>
        <w:t xml:space="preserve">11. Описание материально-технической базы, необходимой для осуществления образовательного процесса по дисциплине </w:t>
      </w:r>
    </w:p>
    <w:p w:rsidR="00DF4939" w:rsidRPr="00412C6D" w:rsidRDefault="00DF4939" w:rsidP="00DF4939">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4939" w:rsidRPr="00412C6D" w:rsidRDefault="00DF4939" w:rsidP="00DF4939">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F4939" w:rsidRPr="00412C6D" w:rsidRDefault="00DF4939" w:rsidP="00DF4939">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F4939" w:rsidRPr="00412C6D" w:rsidRDefault="00DF4939" w:rsidP="00DF4939">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F4939" w:rsidRPr="00412C6D" w:rsidRDefault="00DF4939" w:rsidP="00DF4939">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005430">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 xml:space="preserve">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w:t>
      </w:r>
      <w:r w:rsidRPr="00412C6D">
        <w:rPr>
          <w:sz w:val="24"/>
          <w:szCs w:val="24"/>
          <w:shd w:val="clear" w:color="auto" w:fill="F9F9F9"/>
        </w:rPr>
        <w:lastRenderedPageBreak/>
        <w:t>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05430">
          <w:rPr>
            <w:rStyle w:val="a7"/>
            <w:sz w:val="24"/>
            <w:szCs w:val="24"/>
            <w:shd w:val="clear" w:color="auto" w:fill="F9F9F9"/>
          </w:rPr>
          <w:t>www.biblio-online.ru</w:t>
        </w:r>
      </w:hyperlink>
    </w:p>
    <w:p w:rsidR="00DF4939" w:rsidRPr="00412C6D" w:rsidRDefault="00DF4939" w:rsidP="00DF4939">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F4939" w:rsidRPr="00412C6D" w:rsidRDefault="00DF4939" w:rsidP="00DF4939">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5430">
          <w:rPr>
            <w:rStyle w:val="a7"/>
            <w:sz w:val="24"/>
            <w:szCs w:val="24"/>
          </w:rPr>
          <w:t>www.biblio-online.ru</w:t>
        </w:r>
      </w:hyperlink>
      <w:r w:rsidRPr="00412C6D">
        <w:rPr>
          <w:sz w:val="24"/>
          <w:szCs w:val="24"/>
        </w:rPr>
        <w:t xml:space="preserve"> </w:t>
      </w:r>
    </w:p>
    <w:p w:rsidR="00DF4939" w:rsidRPr="00412C6D" w:rsidRDefault="00DF4939" w:rsidP="00DF4939">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FD3570" w:rsidRDefault="00FA5C55" w:rsidP="00A76E53">
      <w:pPr>
        <w:widowControl/>
        <w:autoSpaceDE/>
        <w:autoSpaceDN/>
        <w:adjustRightInd/>
        <w:ind w:firstLine="709"/>
        <w:jc w:val="both"/>
        <w:rPr>
          <w:color w:val="000000"/>
          <w:sz w:val="24"/>
          <w:szCs w:val="24"/>
        </w:rPr>
      </w:pPr>
    </w:p>
    <w:sectPr w:rsidR="00FA5C55" w:rsidRPr="00FD357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EEE" w:rsidRDefault="001F0EEE" w:rsidP="00160BC1">
      <w:r>
        <w:separator/>
      </w:r>
    </w:p>
  </w:endnote>
  <w:endnote w:type="continuationSeparator" w:id="0">
    <w:p w:rsidR="001F0EEE" w:rsidRDefault="001F0EE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EEE" w:rsidRDefault="001F0EEE" w:rsidP="00160BC1">
      <w:r>
        <w:separator/>
      </w:r>
    </w:p>
  </w:footnote>
  <w:footnote w:type="continuationSeparator" w:id="0">
    <w:p w:rsidR="001F0EEE" w:rsidRDefault="001F0EEE"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D04"/>
    <w:multiLevelType w:val="hybridMultilevel"/>
    <w:tmpl w:val="A88C9D9A"/>
    <w:lvl w:ilvl="0" w:tplc="BA40B726">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0714"/>
    <w:multiLevelType w:val="hybridMultilevel"/>
    <w:tmpl w:val="ABE04CD2"/>
    <w:lvl w:ilvl="0" w:tplc="EE18C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42175B"/>
    <w:multiLevelType w:val="hybridMultilevel"/>
    <w:tmpl w:val="36F8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BF6CB3"/>
    <w:multiLevelType w:val="hybridMultilevel"/>
    <w:tmpl w:val="68DA0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1"/>
  </w:num>
  <w:num w:numId="2">
    <w:abstractNumId w:val="6"/>
  </w:num>
  <w:num w:numId="3">
    <w:abstractNumId w:val="1"/>
  </w:num>
  <w:num w:numId="4">
    <w:abstractNumId w:val="12"/>
  </w:num>
  <w:num w:numId="5">
    <w:abstractNumId w:val="5"/>
  </w:num>
  <w:num w:numId="6">
    <w:abstractNumId w:val="9"/>
  </w:num>
  <w:num w:numId="7">
    <w:abstractNumId w:val="10"/>
  </w:num>
  <w:num w:numId="8">
    <w:abstractNumId w:val="7"/>
  </w:num>
  <w:num w:numId="9">
    <w:abstractNumId w:val="3"/>
  </w:num>
  <w:num w:numId="10">
    <w:abstractNumId w:val="13"/>
  </w:num>
  <w:num w:numId="11">
    <w:abstractNumId w:val="0"/>
  </w:num>
  <w:num w:numId="12">
    <w:abstractNumId w:val="2"/>
  </w:num>
  <w:num w:numId="13">
    <w:abstractNumId w:val="4"/>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5430"/>
    <w:rsid w:val="00027D2C"/>
    <w:rsid w:val="00027E5B"/>
    <w:rsid w:val="000331E5"/>
    <w:rsid w:val="00036FC2"/>
    <w:rsid w:val="00037461"/>
    <w:rsid w:val="000404D6"/>
    <w:rsid w:val="00051AEE"/>
    <w:rsid w:val="00054960"/>
    <w:rsid w:val="00055E71"/>
    <w:rsid w:val="00060A01"/>
    <w:rsid w:val="00062530"/>
    <w:rsid w:val="00064AA9"/>
    <w:rsid w:val="00070478"/>
    <w:rsid w:val="000835F5"/>
    <w:rsid w:val="000875BF"/>
    <w:rsid w:val="000911D1"/>
    <w:rsid w:val="000A4FAC"/>
    <w:rsid w:val="000B1331"/>
    <w:rsid w:val="000B7795"/>
    <w:rsid w:val="000C4546"/>
    <w:rsid w:val="000D07C6"/>
    <w:rsid w:val="000D4429"/>
    <w:rsid w:val="000D6DE5"/>
    <w:rsid w:val="000E37E9"/>
    <w:rsid w:val="000E6B60"/>
    <w:rsid w:val="000F4711"/>
    <w:rsid w:val="001029B6"/>
    <w:rsid w:val="00102E02"/>
    <w:rsid w:val="00103BB5"/>
    <w:rsid w:val="00114770"/>
    <w:rsid w:val="001165D0"/>
    <w:rsid w:val="001166B7"/>
    <w:rsid w:val="001167A8"/>
    <w:rsid w:val="00127108"/>
    <w:rsid w:val="00127DEA"/>
    <w:rsid w:val="00131CDA"/>
    <w:rsid w:val="00132F57"/>
    <w:rsid w:val="001378B1"/>
    <w:rsid w:val="001457E6"/>
    <w:rsid w:val="0015639D"/>
    <w:rsid w:val="00160BC1"/>
    <w:rsid w:val="00161C70"/>
    <w:rsid w:val="001716A9"/>
    <w:rsid w:val="00181AAB"/>
    <w:rsid w:val="00184F65"/>
    <w:rsid w:val="00186717"/>
    <w:rsid w:val="001871AA"/>
    <w:rsid w:val="001A102E"/>
    <w:rsid w:val="001A6533"/>
    <w:rsid w:val="001C4FED"/>
    <w:rsid w:val="001C6305"/>
    <w:rsid w:val="001E0E6B"/>
    <w:rsid w:val="001F0EEE"/>
    <w:rsid w:val="001F11DE"/>
    <w:rsid w:val="002015CC"/>
    <w:rsid w:val="00207E2E"/>
    <w:rsid w:val="00207FB7"/>
    <w:rsid w:val="00211C1B"/>
    <w:rsid w:val="00220067"/>
    <w:rsid w:val="0022742A"/>
    <w:rsid w:val="00240A81"/>
    <w:rsid w:val="00245199"/>
    <w:rsid w:val="002657BC"/>
    <w:rsid w:val="00276128"/>
    <w:rsid w:val="0027733F"/>
    <w:rsid w:val="00281FED"/>
    <w:rsid w:val="00291D05"/>
    <w:rsid w:val="002933E5"/>
    <w:rsid w:val="002A0D1B"/>
    <w:rsid w:val="002B5AB9"/>
    <w:rsid w:val="002B6C87"/>
    <w:rsid w:val="002B734E"/>
    <w:rsid w:val="002C1836"/>
    <w:rsid w:val="002C2EAE"/>
    <w:rsid w:val="002C3F08"/>
    <w:rsid w:val="002C7582"/>
    <w:rsid w:val="002D14D6"/>
    <w:rsid w:val="002D4BC0"/>
    <w:rsid w:val="002D6AC0"/>
    <w:rsid w:val="002E0A16"/>
    <w:rsid w:val="002E4CB7"/>
    <w:rsid w:val="002F254F"/>
    <w:rsid w:val="00315AB7"/>
    <w:rsid w:val="0032166A"/>
    <w:rsid w:val="00330957"/>
    <w:rsid w:val="0033546E"/>
    <w:rsid w:val="00355C7E"/>
    <w:rsid w:val="003618C2"/>
    <w:rsid w:val="00363097"/>
    <w:rsid w:val="00365758"/>
    <w:rsid w:val="003668E3"/>
    <w:rsid w:val="00390B62"/>
    <w:rsid w:val="0039627C"/>
    <w:rsid w:val="003A3494"/>
    <w:rsid w:val="003A57B5"/>
    <w:rsid w:val="003A6FB0"/>
    <w:rsid w:val="003A71E4"/>
    <w:rsid w:val="003B1F78"/>
    <w:rsid w:val="003B7F71"/>
    <w:rsid w:val="003D02B9"/>
    <w:rsid w:val="003E2B51"/>
    <w:rsid w:val="00400491"/>
    <w:rsid w:val="00407242"/>
    <w:rsid w:val="00407404"/>
    <w:rsid w:val="004110F5"/>
    <w:rsid w:val="00411DB9"/>
    <w:rsid w:val="004140F8"/>
    <w:rsid w:val="00423107"/>
    <w:rsid w:val="00434E08"/>
    <w:rsid w:val="00435249"/>
    <w:rsid w:val="0046365B"/>
    <w:rsid w:val="004653A5"/>
    <w:rsid w:val="0047224A"/>
    <w:rsid w:val="0047572F"/>
    <w:rsid w:val="0047633A"/>
    <w:rsid w:val="0048300E"/>
    <w:rsid w:val="0049217A"/>
    <w:rsid w:val="004931CD"/>
    <w:rsid w:val="004A2C0D"/>
    <w:rsid w:val="004A2E62"/>
    <w:rsid w:val="004A68C9"/>
    <w:rsid w:val="004C5815"/>
    <w:rsid w:val="004C6DB3"/>
    <w:rsid w:val="004D0B58"/>
    <w:rsid w:val="004D137F"/>
    <w:rsid w:val="004D7F65"/>
    <w:rsid w:val="004E0C3F"/>
    <w:rsid w:val="004E3D82"/>
    <w:rsid w:val="004E4CD6"/>
    <w:rsid w:val="004E4DB2"/>
    <w:rsid w:val="004E61D8"/>
    <w:rsid w:val="004E62F1"/>
    <w:rsid w:val="004E753A"/>
    <w:rsid w:val="004F3C72"/>
    <w:rsid w:val="00516F43"/>
    <w:rsid w:val="00524765"/>
    <w:rsid w:val="00535559"/>
    <w:rsid w:val="005360DC"/>
    <w:rsid w:val="005362E6"/>
    <w:rsid w:val="00537A62"/>
    <w:rsid w:val="00540F31"/>
    <w:rsid w:val="00562298"/>
    <w:rsid w:val="00565480"/>
    <w:rsid w:val="005669CB"/>
    <w:rsid w:val="00572F9F"/>
    <w:rsid w:val="00576D52"/>
    <w:rsid w:val="005816EA"/>
    <w:rsid w:val="00582969"/>
    <w:rsid w:val="00583C2E"/>
    <w:rsid w:val="00584FE8"/>
    <w:rsid w:val="00586FAD"/>
    <w:rsid w:val="005915BA"/>
    <w:rsid w:val="00591B36"/>
    <w:rsid w:val="005A03D9"/>
    <w:rsid w:val="005A28FC"/>
    <w:rsid w:val="005B47CE"/>
    <w:rsid w:val="005B5223"/>
    <w:rsid w:val="005C13E4"/>
    <w:rsid w:val="005C20F0"/>
    <w:rsid w:val="005C3AEB"/>
    <w:rsid w:val="005C3E07"/>
    <w:rsid w:val="005C52B1"/>
    <w:rsid w:val="005C7567"/>
    <w:rsid w:val="005D206B"/>
    <w:rsid w:val="005F2349"/>
    <w:rsid w:val="006044B4"/>
    <w:rsid w:val="00607E17"/>
    <w:rsid w:val="006118F6"/>
    <w:rsid w:val="00613E79"/>
    <w:rsid w:val="00624E28"/>
    <w:rsid w:val="00642A2F"/>
    <w:rsid w:val="006439F4"/>
    <w:rsid w:val="0065606F"/>
    <w:rsid w:val="00656AC4"/>
    <w:rsid w:val="00661F05"/>
    <w:rsid w:val="0066335C"/>
    <w:rsid w:val="00670FBE"/>
    <w:rsid w:val="00676914"/>
    <w:rsid w:val="00687B3A"/>
    <w:rsid w:val="00692DD7"/>
    <w:rsid w:val="006A3341"/>
    <w:rsid w:val="006B0CA3"/>
    <w:rsid w:val="006D108C"/>
    <w:rsid w:val="006D15B6"/>
    <w:rsid w:val="006D6805"/>
    <w:rsid w:val="006E171E"/>
    <w:rsid w:val="006E5C19"/>
    <w:rsid w:val="00705814"/>
    <w:rsid w:val="00705FB5"/>
    <w:rsid w:val="007066B1"/>
    <w:rsid w:val="0070796F"/>
    <w:rsid w:val="00713D44"/>
    <w:rsid w:val="00723949"/>
    <w:rsid w:val="007327FE"/>
    <w:rsid w:val="00732C6C"/>
    <w:rsid w:val="007512C7"/>
    <w:rsid w:val="00752936"/>
    <w:rsid w:val="00760238"/>
    <w:rsid w:val="0076201E"/>
    <w:rsid w:val="00764497"/>
    <w:rsid w:val="007751FE"/>
    <w:rsid w:val="00777B09"/>
    <w:rsid w:val="0078075D"/>
    <w:rsid w:val="00781ADF"/>
    <w:rsid w:val="00783D3E"/>
    <w:rsid w:val="00785842"/>
    <w:rsid w:val="007865CB"/>
    <w:rsid w:val="00793E1B"/>
    <w:rsid w:val="00793F01"/>
    <w:rsid w:val="007A18F5"/>
    <w:rsid w:val="007A436D"/>
    <w:rsid w:val="007A5EE5"/>
    <w:rsid w:val="007A7E7B"/>
    <w:rsid w:val="007B2F12"/>
    <w:rsid w:val="007C277B"/>
    <w:rsid w:val="007D5CC1"/>
    <w:rsid w:val="007E10C6"/>
    <w:rsid w:val="007E46F0"/>
    <w:rsid w:val="007F098D"/>
    <w:rsid w:val="007F0DE8"/>
    <w:rsid w:val="007F4B97"/>
    <w:rsid w:val="007F7A4D"/>
    <w:rsid w:val="00801B83"/>
    <w:rsid w:val="00820D1B"/>
    <w:rsid w:val="00820FE2"/>
    <w:rsid w:val="00823333"/>
    <w:rsid w:val="00823E5A"/>
    <w:rsid w:val="00824B8E"/>
    <w:rsid w:val="00835084"/>
    <w:rsid w:val="0084206B"/>
    <w:rsid w:val="008423FF"/>
    <w:rsid w:val="00850D91"/>
    <w:rsid w:val="00857FC8"/>
    <w:rsid w:val="00866115"/>
    <w:rsid w:val="0086651C"/>
    <w:rsid w:val="008674BF"/>
    <w:rsid w:val="00882256"/>
    <w:rsid w:val="0088272E"/>
    <w:rsid w:val="00883A93"/>
    <w:rsid w:val="00891BC4"/>
    <w:rsid w:val="0089618D"/>
    <w:rsid w:val="008A3A34"/>
    <w:rsid w:val="008A482D"/>
    <w:rsid w:val="008B435B"/>
    <w:rsid w:val="008B6331"/>
    <w:rsid w:val="008E5E59"/>
    <w:rsid w:val="008E65AA"/>
    <w:rsid w:val="009042F0"/>
    <w:rsid w:val="00920199"/>
    <w:rsid w:val="00921868"/>
    <w:rsid w:val="00926DEF"/>
    <w:rsid w:val="00941875"/>
    <w:rsid w:val="00951F6B"/>
    <w:rsid w:val="009528CA"/>
    <w:rsid w:val="00954E45"/>
    <w:rsid w:val="00957846"/>
    <w:rsid w:val="00960FC4"/>
    <w:rsid w:val="00961370"/>
    <w:rsid w:val="00965998"/>
    <w:rsid w:val="00987EF3"/>
    <w:rsid w:val="00995D34"/>
    <w:rsid w:val="009A4521"/>
    <w:rsid w:val="009E35D2"/>
    <w:rsid w:val="009F4070"/>
    <w:rsid w:val="00A275E4"/>
    <w:rsid w:val="00A32A5F"/>
    <w:rsid w:val="00A44F9E"/>
    <w:rsid w:val="00A567CD"/>
    <w:rsid w:val="00A62EC0"/>
    <w:rsid w:val="00A6310A"/>
    <w:rsid w:val="00A63D90"/>
    <w:rsid w:val="00A75675"/>
    <w:rsid w:val="00A76E53"/>
    <w:rsid w:val="00A83CF2"/>
    <w:rsid w:val="00A91406"/>
    <w:rsid w:val="00A9607B"/>
    <w:rsid w:val="00A96C48"/>
    <w:rsid w:val="00AA2A29"/>
    <w:rsid w:val="00AB2091"/>
    <w:rsid w:val="00AD0669"/>
    <w:rsid w:val="00AD208A"/>
    <w:rsid w:val="00AD4378"/>
    <w:rsid w:val="00AD4A3C"/>
    <w:rsid w:val="00AE3177"/>
    <w:rsid w:val="00AF61EB"/>
    <w:rsid w:val="00B0243F"/>
    <w:rsid w:val="00B266EC"/>
    <w:rsid w:val="00B5209B"/>
    <w:rsid w:val="00B542D4"/>
    <w:rsid w:val="00B54421"/>
    <w:rsid w:val="00B642B8"/>
    <w:rsid w:val="00B817E2"/>
    <w:rsid w:val="00BA42D3"/>
    <w:rsid w:val="00BB6C9A"/>
    <w:rsid w:val="00BB70FB"/>
    <w:rsid w:val="00BE023D"/>
    <w:rsid w:val="00BF22FC"/>
    <w:rsid w:val="00BF612E"/>
    <w:rsid w:val="00C029FC"/>
    <w:rsid w:val="00C1245E"/>
    <w:rsid w:val="00C228C5"/>
    <w:rsid w:val="00C24EA8"/>
    <w:rsid w:val="00C26026"/>
    <w:rsid w:val="00C33468"/>
    <w:rsid w:val="00C3475E"/>
    <w:rsid w:val="00C40C06"/>
    <w:rsid w:val="00C55E91"/>
    <w:rsid w:val="00C70CA1"/>
    <w:rsid w:val="00C90A7A"/>
    <w:rsid w:val="00C93DF6"/>
    <w:rsid w:val="00C93F61"/>
    <w:rsid w:val="00C94464"/>
    <w:rsid w:val="00C953C9"/>
    <w:rsid w:val="00CA401A"/>
    <w:rsid w:val="00CB27ED"/>
    <w:rsid w:val="00CB61D6"/>
    <w:rsid w:val="00CC532D"/>
    <w:rsid w:val="00CD41DA"/>
    <w:rsid w:val="00CE0425"/>
    <w:rsid w:val="00CE6C4B"/>
    <w:rsid w:val="00CE77B3"/>
    <w:rsid w:val="00CF12C6"/>
    <w:rsid w:val="00CF2B2F"/>
    <w:rsid w:val="00CF6292"/>
    <w:rsid w:val="00CF6B12"/>
    <w:rsid w:val="00D02EB8"/>
    <w:rsid w:val="00D152E4"/>
    <w:rsid w:val="00D1753D"/>
    <w:rsid w:val="00D23EFA"/>
    <w:rsid w:val="00D34B66"/>
    <w:rsid w:val="00D63339"/>
    <w:rsid w:val="00D655DA"/>
    <w:rsid w:val="00D761E8"/>
    <w:rsid w:val="00D82394"/>
    <w:rsid w:val="00D82A38"/>
    <w:rsid w:val="00D83177"/>
    <w:rsid w:val="00D8506D"/>
    <w:rsid w:val="00D90307"/>
    <w:rsid w:val="00D97830"/>
    <w:rsid w:val="00DA3FFC"/>
    <w:rsid w:val="00DA489D"/>
    <w:rsid w:val="00DA48D3"/>
    <w:rsid w:val="00DA49AC"/>
    <w:rsid w:val="00DB08E2"/>
    <w:rsid w:val="00DB0A35"/>
    <w:rsid w:val="00DB1043"/>
    <w:rsid w:val="00DB228F"/>
    <w:rsid w:val="00DB7E0C"/>
    <w:rsid w:val="00DC1168"/>
    <w:rsid w:val="00DC6660"/>
    <w:rsid w:val="00DD03B9"/>
    <w:rsid w:val="00DD6EB4"/>
    <w:rsid w:val="00DE38F3"/>
    <w:rsid w:val="00DF1076"/>
    <w:rsid w:val="00DF26AA"/>
    <w:rsid w:val="00DF4939"/>
    <w:rsid w:val="00DF5C13"/>
    <w:rsid w:val="00DF7ED6"/>
    <w:rsid w:val="00E00E69"/>
    <w:rsid w:val="00E01125"/>
    <w:rsid w:val="00E01FBE"/>
    <w:rsid w:val="00E02718"/>
    <w:rsid w:val="00E02CDE"/>
    <w:rsid w:val="00E11452"/>
    <w:rsid w:val="00E15429"/>
    <w:rsid w:val="00E42AED"/>
    <w:rsid w:val="00E4451A"/>
    <w:rsid w:val="00E72419"/>
    <w:rsid w:val="00E72975"/>
    <w:rsid w:val="00E7465A"/>
    <w:rsid w:val="00E9119D"/>
    <w:rsid w:val="00E91F10"/>
    <w:rsid w:val="00E92238"/>
    <w:rsid w:val="00EA206F"/>
    <w:rsid w:val="00EA3690"/>
    <w:rsid w:val="00ED28E4"/>
    <w:rsid w:val="00ED789C"/>
    <w:rsid w:val="00EE165B"/>
    <w:rsid w:val="00EE4D57"/>
    <w:rsid w:val="00EF49BB"/>
    <w:rsid w:val="00F00B76"/>
    <w:rsid w:val="00F06F17"/>
    <w:rsid w:val="00F226CA"/>
    <w:rsid w:val="00F239D1"/>
    <w:rsid w:val="00F322E1"/>
    <w:rsid w:val="00F33BBE"/>
    <w:rsid w:val="00F342F7"/>
    <w:rsid w:val="00F40FEC"/>
    <w:rsid w:val="00F41F76"/>
    <w:rsid w:val="00F42549"/>
    <w:rsid w:val="00F50C1D"/>
    <w:rsid w:val="00F625A5"/>
    <w:rsid w:val="00F63ADF"/>
    <w:rsid w:val="00F63BBC"/>
    <w:rsid w:val="00F8007A"/>
    <w:rsid w:val="00F803A3"/>
    <w:rsid w:val="00F865D2"/>
    <w:rsid w:val="00F86AAB"/>
    <w:rsid w:val="00F96A96"/>
    <w:rsid w:val="00FA5C55"/>
    <w:rsid w:val="00FB05DD"/>
    <w:rsid w:val="00FB15A7"/>
    <w:rsid w:val="00FB3DFD"/>
    <w:rsid w:val="00FC306B"/>
    <w:rsid w:val="00FD3570"/>
    <w:rsid w:val="00FD6763"/>
    <w:rsid w:val="00FE1F73"/>
    <w:rsid w:val="00FE556E"/>
    <w:rsid w:val="00FF160D"/>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3FA2E8-47BB-4A4B-9B3C-628B691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FollowedHyperlink"/>
    <w:uiPriority w:val="99"/>
    <w:semiHidden/>
    <w:unhideWhenUsed/>
    <w:rsid w:val="00CE77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55545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310586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18282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70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5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210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81693.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biblio-online.ru/bcode/43302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8424</Words>
  <Characters>48022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56334</CharactersWithSpaces>
  <SharedDoc>false</SharedDoc>
  <HLinks>
    <vt:vector size="24" baseType="variant">
      <vt:variant>
        <vt:i4>5177426</vt:i4>
      </vt:variant>
      <vt:variant>
        <vt:i4>9</vt:i4>
      </vt:variant>
      <vt:variant>
        <vt:i4>0</vt:i4>
      </vt:variant>
      <vt:variant>
        <vt:i4>5</vt:i4>
      </vt:variant>
      <vt:variant>
        <vt:lpwstr>http://www.iprbookshop.ru/81693.html</vt:lpwstr>
      </vt:variant>
      <vt:variant>
        <vt:lpwstr/>
      </vt:variant>
      <vt:variant>
        <vt:i4>1048592</vt:i4>
      </vt:variant>
      <vt:variant>
        <vt:i4>6</vt:i4>
      </vt:variant>
      <vt:variant>
        <vt:i4>0</vt:i4>
      </vt:variant>
      <vt:variant>
        <vt:i4>5</vt:i4>
      </vt:variant>
      <vt:variant>
        <vt:lpwstr>https://biblio-online.ru/bcode/433020</vt:lpwstr>
      </vt:variant>
      <vt:variant>
        <vt:lpwstr/>
      </vt:variant>
      <vt:variant>
        <vt:i4>1507350</vt:i4>
      </vt:variant>
      <vt:variant>
        <vt:i4>3</vt:i4>
      </vt:variant>
      <vt:variant>
        <vt:i4>0</vt:i4>
      </vt:variant>
      <vt:variant>
        <vt:i4>5</vt:i4>
      </vt:variant>
      <vt:variant>
        <vt:lpwstr>https://biblio-online.ru/bcode/433657</vt:lpwstr>
      </vt:variant>
      <vt:variant>
        <vt:lpwstr/>
      </vt:variant>
      <vt:variant>
        <vt:i4>1245201</vt:i4>
      </vt:variant>
      <vt:variant>
        <vt:i4>0</vt:i4>
      </vt:variant>
      <vt:variant>
        <vt:i4>0</vt:i4>
      </vt:variant>
      <vt:variant>
        <vt:i4>5</vt:i4>
      </vt:variant>
      <vt:variant>
        <vt:lpwstr>https://biblio-online.ru/bcode/432100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11</cp:revision>
  <cp:lastPrinted>2018-12-17T06:25:00Z</cp:lastPrinted>
  <dcterms:created xsi:type="dcterms:W3CDTF">2021-09-01T13:24:00Z</dcterms:created>
  <dcterms:modified xsi:type="dcterms:W3CDTF">2023-05-29T05:29:00Z</dcterms:modified>
</cp:coreProperties>
</file>